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0961" w:rsidRPr="002940A9" w:rsidRDefault="0078743E" w:rsidP="002940A9">
      <w:pPr>
        <w:spacing w:after="150" w:line="312" w:lineRule="auto"/>
        <w:jc w:val="center"/>
        <w:rPr>
          <w:rFonts w:ascii="Times New Roman" w:hAnsi="Times New Roman"/>
          <w:sz w:val="24"/>
          <w:szCs w:val="24"/>
        </w:rPr>
      </w:pPr>
      <w:r w:rsidRPr="00DC6F47">
        <w:rPr>
          <w:rFonts w:ascii="Times New Roman" w:hAnsi="Times New Roman"/>
          <w:b/>
          <w:sz w:val="24"/>
          <w:szCs w:val="24"/>
        </w:rPr>
        <w:t xml:space="preserve">Procedura postępowania </w:t>
      </w:r>
      <w:r w:rsidR="00997D6B" w:rsidRPr="00997D6B">
        <w:rPr>
          <w:rFonts w:ascii="Times New Roman" w:hAnsi="Times New Roman"/>
          <w:b/>
          <w:sz w:val="24"/>
          <w:szCs w:val="24"/>
        </w:rPr>
        <w:t>mając</w:t>
      </w:r>
      <w:r w:rsidR="002940A9">
        <w:rPr>
          <w:rFonts w:ascii="Times New Roman" w:hAnsi="Times New Roman"/>
          <w:b/>
          <w:sz w:val="24"/>
          <w:szCs w:val="24"/>
        </w:rPr>
        <w:t>a</w:t>
      </w:r>
      <w:r w:rsidR="00997D6B" w:rsidRPr="00997D6B">
        <w:rPr>
          <w:rFonts w:ascii="Times New Roman" w:hAnsi="Times New Roman"/>
          <w:b/>
          <w:sz w:val="24"/>
          <w:szCs w:val="24"/>
        </w:rPr>
        <w:t xml:space="preserve"> na celu zapobieganie i przeciwdziałanie </w:t>
      </w:r>
      <w:r w:rsidR="002940A9">
        <w:rPr>
          <w:rFonts w:ascii="Times New Roman" w:hAnsi="Times New Roman"/>
          <w:b/>
          <w:sz w:val="24"/>
          <w:szCs w:val="24"/>
        </w:rPr>
        <w:t xml:space="preserve">rozprzestrzenianiu się </w:t>
      </w:r>
      <w:r w:rsidR="00997D6B" w:rsidRPr="00997D6B">
        <w:rPr>
          <w:rFonts w:ascii="Times New Roman" w:hAnsi="Times New Roman"/>
          <w:b/>
          <w:sz w:val="24"/>
          <w:szCs w:val="24"/>
        </w:rPr>
        <w:t xml:space="preserve">COVID-19 wśród uczniów, </w:t>
      </w:r>
      <w:r w:rsidR="002940A9">
        <w:rPr>
          <w:rFonts w:ascii="Times New Roman" w:hAnsi="Times New Roman"/>
          <w:b/>
          <w:sz w:val="24"/>
          <w:szCs w:val="24"/>
        </w:rPr>
        <w:t>rodziców i pracowników szkoły w </w:t>
      </w:r>
      <w:r w:rsidR="00997D6B" w:rsidRPr="00997D6B">
        <w:rPr>
          <w:rFonts w:ascii="Times New Roman" w:hAnsi="Times New Roman"/>
          <w:b/>
          <w:sz w:val="24"/>
          <w:szCs w:val="24"/>
        </w:rPr>
        <w:t>trakcie prowadzonych w szkole konsultacji</w:t>
      </w:r>
    </w:p>
    <w:p w:rsidR="00575187" w:rsidRDefault="00575187" w:rsidP="002940A9">
      <w:pPr>
        <w:spacing w:before="150" w:after="150" w:line="312" w:lineRule="auto"/>
        <w:jc w:val="center"/>
        <w:rPr>
          <w:rFonts w:ascii="Times New Roman" w:hAnsi="Times New Roman"/>
          <w:b/>
          <w:sz w:val="24"/>
          <w:szCs w:val="24"/>
        </w:rPr>
      </w:pPr>
      <w:r w:rsidRPr="0098241F">
        <w:rPr>
          <w:rFonts w:ascii="Times New Roman" w:hAnsi="Times New Roman"/>
          <w:b/>
          <w:sz w:val="24"/>
          <w:szCs w:val="24"/>
        </w:rPr>
        <w:t>§ 1</w:t>
      </w:r>
    </w:p>
    <w:p w:rsidR="00575187" w:rsidRPr="00DC6F47" w:rsidRDefault="00575187" w:rsidP="002940A9">
      <w:pPr>
        <w:spacing w:after="150" w:line="312" w:lineRule="auto"/>
        <w:jc w:val="center"/>
        <w:rPr>
          <w:rFonts w:ascii="Times New Roman" w:hAnsi="Times New Roman"/>
          <w:b/>
          <w:sz w:val="24"/>
          <w:szCs w:val="24"/>
        </w:rPr>
      </w:pPr>
      <w:r>
        <w:rPr>
          <w:rFonts w:ascii="Times New Roman" w:hAnsi="Times New Roman"/>
          <w:b/>
          <w:sz w:val="24"/>
          <w:szCs w:val="24"/>
        </w:rPr>
        <w:t>Postanowienia ogólne</w:t>
      </w:r>
    </w:p>
    <w:p w:rsidR="006F2CCC" w:rsidRDefault="00575187" w:rsidP="002940A9">
      <w:pPr>
        <w:numPr>
          <w:ilvl w:val="0"/>
          <w:numId w:val="11"/>
        </w:numPr>
        <w:spacing w:after="0" w:line="312" w:lineRule="auto"/>
        <w:ind w:left="357" w:hanging="357"/>
        <w:jc w:val="both"/>
        <w:rPr>
          <w:rFonts w:ascii="Times New Roman" w:hAnsi="Times New Roman"/>
          <w:sz w:val="24"/>
          <w:szCs w:val="24"/>
        </w:rPr>
      </w:pPr>
      <w:r w:rsidRPr="00575187">
        <w:rPr>
          <w:rFonts w:ascii="Times New Roman" w:hAnsi="Times New Roman"/>
          <w:sz w:val="24"/>
          <w:szCs w:val="24"/>
        </w:rPr>
        <w:t>Z zajęć w formie konsultacji mogą korzystać wyłącznie uczniowie zdrowi</w:t>
      </w:r>
      <w:r w:rsidR="006F2CCC">
        <w:rPr>
          <w:rFonts w:ascii="Times New Roman" w:hAnsi="Times New Roman"/>
          <w:sz w:val="24"/>
          <w:szCs w:val="24"/>
        </w:rPr>
        <w:t>, bez objawów choroby zakaźnej</w:t>
      </w:r>
      <w:r w:rsidR="002940A9">
        <w:rPr>
          <w:rFonts w:ascii="Times New Roman" w:hAnsi="Times New Roman"/>
          <w:sz w:val="24"/>
          <w:szCs w:val="24"/>
        </w:rPr>
        <w:t xml:space="preserve"> COVID-19</w:t>
      </w:r>
      <w:r w:rsidR="006F2CCC">
        <w:rPr>
          <w:rFonts w:ascii="Times New Roman" w:hAnsi="Times New Roman"/>
          <w:sz w:val="24"/>
          <w:szCs w:val="24"/>
        </w:rPr>
        <w:t>.</w:t>
      </w:r>
    </w:p>
    <w:p w:rsidR="006F2CCC" w:rsidRDefault="00575187" w:rsidP="002940A9">
      <w:pPr>
        <w:numPr>
          <w:ilvl w:val="0"/>
          <w:numId w:val="11"/>
        </w:numPr>
        <w:spacing w:after="0" w:line="312" w:lineRule="auto"/>
        <w:ind w:left="357" w:hanging="357"/>
        <w:jc w:val="both"/>
        <w:rPr>
          <w:rFonts w:ascii="Times New Roman" w:hAnsi="Times New Roman"/>
          <w:sz w:val="24"/>
          <w:szCs w:val="24"/>
        </w:rPr>
      </w:pPr>
      <w:r w:rsidRPr="00575187">
        <w:rPr>
          <w:rFonts w:ascii="Times New Roman" w:hAnsi="Times New Roman"/>
          <w:sz w:val="24"/>
          <w:szCs w:val="24"/>
        </w:rPr>
        <w:t>W przypadku wątpliwości możliwe jest dokonanie pomiaru temperatury przy pomocy termometru bezdotykowego (</w:t>
      </w:r>
      <w:r w:rsidR="002940A9">
        <w:rPr>
          <w:rFonts w:ascii="Times New Roman" w:hAnsi="Times New Roman"/>
          <w:sz w:val="24"/>
          <w:szCs w:val="24"/>
        </w:rPr>
        <w:t>by dokonać</w:t>
      </w:r>
      <w:r w:rsidRPr="00575187">
        <w:rPr>
          <w:rFonts w:ascii="Times New Roman" w:hAnsi="Times New Roman"/>
          <w:sz w:val="24"/>
          <w:szCs w:val="24"/>
        </w:rPr>
        <w:t xml:space="preserve"> pomiaru temperatury ciała ucznia należy uzyskać zgodę rodziców lub opiekunów, jednak w przypadku niewyrażenia takiej zgody szkoła zastrzega sobie możliwość nieprzyjęcia ucznia na zajęcia).</w:t>
      </w:r>
    </w:p>
    <w:p w:rsidR="006F2CCC" w:rsidRDefault="00575187" w:rsidP="002940A9">
      <w:pPr>
        <w:numPr>
          <w:ilvl w:val="0"/>
          <w:numId w:val="11"/>
        </w:numPr>
        <w:spacing w:after="0" w:line="312" w:lineRule="auto"/>
        <w:ind w:left="357" w:hanging="357"/>
        <w:jc w:val="both"/>
        <w:rPr>
          <w:rFonts w:ascii="Times New Roman" w:hAnsi="Times New Roman"/>
          <w:sz w:val="24"/>
          <w:szCs w:val="24"/>
        </w:rPr>
      </w:pPr>
      <w:r w:rsidRPr="006F2CCC">
        <w:rPr>
          <w:rFonts w:ascii="Times New Roman" w:hAnsi="Times New Roman"/>
          <w:sz w:val="24"/>
          <w:szCs w:val="24"/>
        </w:rPr>
        <w:t xml:space="preserve">W przypadku </w:t>
      </w:r>
      <w:r w:rsidR="002940A9">
        <w:rPr>
          <w:rFonts w:ascii="Times New Roman" w:hAnsi="Times New Roman"/>
          <w:sz w:val="24"/>
          <w:szCs w:val="24"/>
        </w:rPr>
        <w:t>podejrzenia</w:t>
      </w:r>
      <w:r w:rsidRPr="006F2CCC">
        <w:rPr>
          <w:rFonts w:ascii="Times New Roman" w:hAnsi="Times New Roman"/>
          <w:sz w:val="24"/>
          <w:szCs w:val="24"/>
        </w:rPr>
        <w:t>, że uczeń nie jest zdrowy, nauczyciel informuje dyrektora, który podejmuje ostateczną decyzję w sprawie przyjęcia ucz</w:t>
      </w:r>
      <w:r w:rsidR="006F2CCC">
        <w:rPr>
          <w:rFonts w:ascii="Times New Roman" w:hAnsi="Times New Roman"/>
          <w:sz w:val="24"/>
          <w:szCs w:val="24"/>
        </w:rPr>
        <w:t>nia na konsultacje w danym dniu.</w:t>
      </w:r>
    </w:p>
    <w:p w:rsidR="006F2CCC" w:rsidRDefault="00575187" w:rsidP="002940A9">
      <w:pPr>
        <w:numPr>
          <w:ilvl w:val="0"/>
          <w:numId w:val="11"/>
        </w:numPr>
        <w:spacing w:after="0" w:line="312" w:lineRule="auto"/>
        <w:ind w:left="357" w:hanging="357"/>
        <w:jc w:val="both"/>
        <w:rPr>
          <w:rFonts w:ascii="Times New Roman" w:hAnsi="Times New Roman"/>
          <w:sz w:val="24"/>
          <w:szCs w:val="24"/>
        </w:rPr>
      </w:pPr>
      <w:r w:rsidRPr="006F2CCC">
        <w:rPr>
          <w:rFonts w:ascii="Times New Roman" w:hAnsi="Times New Roman"/>
          <w:sz w:val="24"/>
          <w:szCs w:val="24"/>
        </w:rPr>
        <w:t xml:space="preserve">Nauczyciele regularnie przypominają rodzicom i uczniom o możliwości przychodzenia do szkoły na konsultacje wyłącznie przez uczniów zdrowych, a także o nieprzychodzeniu do szkoły przez uczniów, jeżeli w domu przebywa ktoś na </w:t>
      </w:r>
      <w:r w:rsidR="00990E6D">
        <w:rPr>
          <w:rFonts w:ascii="Times New Roman" w:hAnsi="Times New Roman"/>
          <w:sz w:val="24"/>
          <w:szCs w:val="24"/>
        </w:rPr>
        <w:t>kwarantannie lub w izolacji – w </w:t>
      </w:r>
      <w:r w:rsidRPr="006F2CCC">
        <w:rPr>
          <w:rFonts w:ascii="Times New Roman" w:hAnsi="Times New Roman"/>
          <w:sz w:val="24"/>
          <w:szCs w:val="24"/>
        </w:rPr>
        <w:t>takim przypadku uczeń nie powinien uczęszczać na konsultacje.</w:t>
      </w:r>
    </w:p>
    <w:p w:rsidR="006F2CCC" w:rsidRDefault="00575187" w:rsidP="002940A9">
      <w:pPr>
        <w:numPr>
          <w:ilvl w:val="0"/>
          <w:numId w:val="11"/>
        </w:numPr>
        <w:spacing w:after="0" w:line="312" w:lineRule="auto"/>
        <w:ind w:left="357" w:hanging="357"/>
        <w:jc w:val="both"/>
        <w:rPr>
          <w:rFonts w:ascii="Times New Roman" w:hAnsi="Times New Roman"/>
          <w:sz w:val="24"/>
          <w:szCs w:val="24"/>
        </w:rPr>
      </w:pPr>
      <w:r w:rsidRPr="006F2CCC">
        <w:rPr>
          <w:rFonts w:ascii="Times New Roman" w:hAnsi="Times New Roman"/>
          <w:sz w:val="24"/>
          <w:szCs w:val="24"/>
        </w:rPr>
        <w:t>Przy wejściu do szkoły znajduje się płyn do dezyn</w:t>
      </w:r>
      <w:r w:rsidR="00990E6D">
        <w:rPr>
          <w:rFonts w:ascii="Times New Roman" w:hAnsi="Times New Roman"/>
          <w:sz w:val="24"/>
          <w:szCs w:val="24"/>
        </w:rPr>
        <w:t>fekcji rąk (wraz z informacją o </w:t>
      </w:r>
      <w:r w:rsidRPr="006F2CCC">
        <w:rPr>
          <w:rFonts w:ascii="Times New Roman" w:hAnsi="Times New Roman"/>
          <w:sz w:val="24"/>
          <w:szCs w:val="24"/>
        </w:rPr>
        <w:t>obligatoryjnym dezynfekowaniu rąk przez osoby wchodzące do szkoły), z którego obowiązana jest skorzystać każda osoba wchodząca do szkoły. Zobowiązuje się personel sprzątający do regularnego sprawdzania stanu pojemni</w:t>
      </w:r>
      <w:r w:rsidR="00990E6D">
        <w:rPr>
          <w:rFonts w:ascii="Times New Roman" w:hAnsi="Times New Roman"/>
          <w:sz w:val="24"/>
          <w:szCs w:val="24"/>
        </w:rPr>
        <w:t>ka z płynem i uzupełniania go w </w:t>
      </w:r>
      <w:r w:rsidRPr="006F2CCC">
        <w:rPr>
          <w:rFonts w:ascii="Times New Roman" w:hAnsi="Times New Roman"/>
          <w:sz w:val="24"/>
          <w:szCs w:val="24"/>
        </w:rPr>
        <w:t>razie potrzeby.</w:t>
      </w:r>
    </w:p>
    <w:p w:rsidR="006F2CCC" w:rsidRDefault="00575187" w:rsidP="002940A9">
      <w:pPr>
        <w:numPr>
          <w:ilvl w:val="0"/>
          <w:numId w:val="11"/>
        </w:numPr>
        <w:spacing w:after="0" w:line="312" w:lineRule="auto"/>
        <w:ind w:left="357" w:hanging="357"/>
        <w:jc w:val="both"/>
        <w:rPr>
          <w:rFonts w:ascii="Times New Roman" w:hAnsi="Times New Roman"/>
          <w:sz w:val="24"/>
          <w:szCs w:val="24"/>
        </w:rPr>
      </w:pPr>
      <w:r w:rsidRPr="006F2CCC">
        <w:rPr>
          <w:rFonts w:ascii="Times New Roman" w:hAnsi="Times New Roman"/>
          <w:sz w:val="24"/>
          <w:szCs w:val="24"/>
        </w:rPr>
        <w:t xml:space="preserve">Wyznacza się </w:t>
      </w:r>
      <w:r w:rsidR="0035418A">
        <w:rPr>
          <w:rFonts w:ascii="Times New Roman" w:hAnsi="Times New Roman"/>
          <w:sz w:val="24"/>
          <w:szCs w:val="24"/>
        </w:rPr>
        <w:t>pracownicę obsługi (sprzątaczkę)</w:t>
      </w:r>
      <w:r w:rsidRPr="006F2CCC">
        <w:rPr>
          <w:rFonts w:ascii="Times New Roman" w:hAnsi="Times New Roman"/>
          <w:sz w:val="24"/>
          <w:szCs w:val="24"/>
        </w:rPr>
        <w:t>,</w:t>
      </w:r>
      <w:r w:rsidR="0035418A">
        <w:rPr>
          <w:rFonts w:ascii="Times New Roman" w:hAnsi="Times New Roman"/>
          <w:sz w:val="24"/>
          <w:szCs w:val="24"/>
        </w:rPr>
        <w:t xml:space="preserve"> która w danym dniu pełni dyzur,</w:t>
      </w:r>
      <w:r w:rsidRPr="006F2CCC">
        <w:rPr>
          <w:rFonts w:ascii="Times New Roman" w:hAnsi="Times New Roman"/>
          <w:sz w:val="24"/>
          <w:szCs w:val="24"/>
        </w:rPr>
        <w:t xml:space="preserve"> jako osobę odpowiedzialną za koordynowanie wchodzących i wychodzących z budynku szkoły uczniów. Należy upewnić się, że uczniowie dokonali de</w:t>
      </w:r>
      <w:r w:rsidR="00E71A49">
        <w:rPr>
          <w:rFonts w:ascii="Times New Roman" w:hAnsi="Times New Roman"/>
          <w:sz w:val="24"/>
          <w:szCs w:val="24"/>
        </w:rPr>
        <w:t>zynfekcji rąk przed wejściem, a </w:t>
      </w:r>
      <w:r w:rsidRPr="006F2CCC">
        <w:rPr>
          <w:rFonts w:ascii="Times New Roman" w:hAnsi="Times New Roman"/>
          <w:sz w:val="24"/>
          <w:szCs w:val="24"/>
        </w:rPr>
        <w:t xml:space="preserve">także, że z szatni korzysta jednocześnie nie więcej, niż </w:t>
      </w:r>
      <w:r w:rsidR="0035418A">
        <w:rPr>
          <w:rFonts w:ascii="Times New Roman" w:hAnsi="Times New Roman"/>
          <w:sz w:val="24"/>
          <w:szCs w:val="24"/>
        </w:rPr>
        <w:t>12</w:t>
      </w:r>
      <w:r w:rsidRPr="006F2CCC">
        <w:rPr>
          <w:rFonts w:ascii="Times New Roman" w:hAnsi="Times New Roman"/>
          <w:sz w:val="24"/>
          <w:szCs w:val="24"/>
        </w:rPr>
        <w:t xml:space="preserve"> uczniów (maksymalnie 1 osoba na 4 m</w:t>
      </w:r>
      <w:r w:rsidRPr="006F2CCC">
        <w:rPr>
          <w:rFonts w:ascii="Times New Roman" w:hAnsi="Times New Roman"/>
          <w:sz w:val="24"/>
          <w:szCs w:val="24"/>
          <w:vertAlign w:val="superscript"/>
        </w:rPr>
        <w:t>2</w:t>
      </w:r>
      <w:r w:rsidRPr="006F2CCC">
        <w:rPr>
          <w:rFonts w:ascii="Times New Roman" w:hAnsi="Times New Roman"/>
          <w:sz w:val="24"/>
          <w:szCs w:val="24"/>
        </w:rPr>
        <w:t xml:space="preserve"> powierzchni szatni), przy zachowaniu, w miarę możliwośc</w:t>
      </w:r>
      <w:r w:rsidR="006F2CCC">
        <w:rPr>
          <w:rFonts w:ascii="Times New Roman" w:hAnsi="Times New Roman"/>
          <w:sz w:val="24"/>
          <w:szCs w:val="24"/>
        </w:rPr>
        <w:t xml:space="preserve">i, dystansu społecznego 2 m – </w:t>
      </w:r>
      <w:r w:rsidRPr="006F2CCC">
        <w:rPr>
          <w:rFonts w:ascii="Times New Roman" w:hAnsi="Times New Roman"/>
          <w:sz w:val="24"/>
          <w:szCs w:val="24"/>
        </w:rPr>
        <w:t>zarówno przed, jak i po zakońc</w:t>
      </w:r>
      <w:r w:rsidR="00E71A49">
        <w:rPr>
          <w:rFonts w:ascii="Times New Roman" w:hAnsi="Times New Roman"/>
          <w:sz w:val="24"/>
          <w:szCs w:val="24"/>
        </w:rPr>
        <w:t>zeniu konsultacji. Informację o</w:t>
      </w:r>
      <w:r w:rsidR="0035418A">
        <w:rPr>
          <w:rFonts w:ascii="Times New Roman" w:hAnsi="Times New Roman"/>
          <w:sz w:val="24"/>
          <w:szCs w:val="24"/>
        </w:rPr>
        <w:t xml:space="preserve"> </w:t>
      </w:r>
      <w:r w:rsidRPr="006F2CCC">
        <w:rPr>
          <w:rFonts w:ascii="Times New Roman" w:hAnsi="Times New Roman"/>
          <w:sz w:val="24"/>
          <w:szCs w:val="24"/>
        </w:rPr>
        <w:t xml:space="preserve">maksymalnej </w:t>
      </w:r>
      <w:r w:rsidR="006F2CCC">
        <w:rPr>
          <w:rFonts w:ascii="Times New Roman" w:hAnsi="Times New Roman"/>
          <w:sz w:val="24"/>
          <w:szCs w:val="24"/>
        </w:rPr>
        <w:t>liczbie</w:t>
      </w:r>
      <w:r w:rsidRPr="006F2CCC">
        <w:rPr>
          <w:rFonts w:ascii="Times New Roman" w:hAnsi="Times New Roman"/>
          <w:sz w:val="24"/>
          <w:szCs w:val="24"/>
        </w:rPr>
        <w:t xml:space="preserve"> osób, która może korzystać z szatni, należy zamieścić przed wejściem.</w:t>
      </w:r>
    </w:p>
    <w:p w:rsidR="00575187" w:rsidRPr="006F2CCC" w:rsidRDefault="00575187" w:rsidP="002940A9">
      <w:pPr>
        <w:numPr>
          <w:ilvl w:val="0"/>
          <w:numId w:val="11"/>
        </w:numPr>
        <w:spacing w:after="150" w:line="312" w:lineRule="auto"/>
        <w:ind w:left="357" w:hanging="357"/>
        <w:jc w:val="both"/>
        <w:rPr>
          <w:rFonts w:ascii="Times New Roman" w:hAnsi="Times New Roman"/>
          <w:sz w:val="24"/>
          <w:szCs w:val="24"/>
        </w:rPr>
      </w:pPr>
      <w:r w:rsidRPr="006F2CCC">
        <w:rPr>
          <w:rFonts w:ascii="Times New Roman" w:hAnsi="Times New Roman"/>
          <w:sz w:val="24"/>
          <w:szCs w:val="24"/>
        </w:rPr>
        <w:t>Konsultacje odbywają się według harmonogramu opra</w:t>
      </w:r>
      <w:r w:rsidR="00990E6D">
        <w:rPr>
          <w:rFonts w:ascii="Times New Roman" w:hAnsi="Times New Roman"/>
          <w:sz w:val="24"/>
          <w:szCs w:val="24"/>
        </w:rPr>
        <w:t>cowanego przez dyrektora wraz z </w:t>
      </w:r>
      <w:r w:rsidRPr="006F2CCC">
        <w:rPr>
          <w:rFonts w:ascii="Times New Roman" w:hAnsi="Times New Roman"/>
          <w:sz w:val="24"/>
          <w:szCs w:val="24"/>
        </w:rPr>
        <w:t xml:space="preserve">nauczycielami i przekazywanego uczniom i rodzicom za pośrednictwem </w:t>
      </w:r>
      <w:r w:rsidR="0035418A">
        <w:rPr>
          <w:rFonts w:ascii="Times New Roman" w:hAnsi="Times New Roman"/>
          <w:sz w:val="24"/>
          <w:szCs w:val="24"/>
        </w:rPr>
        <w:t>platformy Google Classroom oraz strony internetowej www.sp.hyzne.net</w:t>
      </w:r>
    </w:p>
    <w:p w:rsidR="00415F70" w:rsidRDefault="00415F70" w:rsidP="002940A9">
      <w:pPr>
        <w:spacing w:before="150" w:after="150" w:line="312" w:lineRule="auto"/>
        <w:jc w:val="center"/>
        <w:rPr>
          <w:rFonts w:ascii="Times New Roman" w:hAnsi="Times New Roman"/>
          <w:sz w:val="24"/>
          <w:szCs w:val="24"/>
        </w:rPr>
      </w:pPr>
    </w:p>
    <w:p w:rsidR="0035418A" w:rsidRDefault="0035418A" w:rsidP="002940A9">
      <w:pPr>
        <w:spacing w:before="150" w:after="150" w:line="312" w:lineRule="auto"/>
        <w:jc w:val="center"/>
        <w:rPr>
          <w:rFonts w:ascii="Times New Roman" w:hAnsi="Times New Roman"/>
          <w:b/>
          <w:sz w:val="24"/>
          <w:szCs w:val="24"/>
        </w:rPr>
      </w:pPr>
    </w:p>
    <w:p w:rsidR="0035418A" w:rsidRDefault="0035418A" w:rsidP="002940A9">
      <w:pPr>
        <w:spacing w:before="150" w:after="150" w:line="312" w:lineRule="auto"/>
        <w:jc w:val="center"/>
        <w:rPr>
          <w:rFonts w:ascii="Times New Roman" w:hAnsi="Times New Roman"/>
          <w:b/>
          <w:sz w:val="24"/>
          <w:szCs w:val="24"/>
        </w:rPr>
      </w:pPr>
    </w:p>
    <w:p w:rsidR="0035418A" w:rsidRDefault="0035418A" w:rsidP="002940A9">
      <w:pPr>
        <w:spacing w:before="150" w:after="150" w:line="312" w:lineRule="auto"/>
        <w:jc w:val="center"/>
        <w:rPr>
          <w:rFonts w:ascii="Times New Roman" w:hAnsi="Times New Roman"/>
          <w:b/>
          <w:sz w:val="24"/>
          <w:szCs w:val="24"/>
        </w:rPr>
      </w:pPr>
    </w:p>
    <w:p w:rsidR="00575187" w:rsidRPr="00575187" w:rsidRDefault="00575187" w:rsidP="002940A9">
      <w:pPr>
        <w:spacing w:before="150" w:after="150" w:line="312" w:lineRule="auto"/>
        <w:jc w:val="center"/>
        <w:rPr>
          <w:rFonts w:ascii="Times New Roman" w:hAnsi="Times New Roman"/>
          <w:b/>
          <w:sz w:val="24"/>
          <w:szCs w:val="24"/>
        </w:rPr>
      </w:pPr>
      <w:r w:rsidRPr="00575187">
        <w:rPr>
          <w:rFonts w:ascii="Times New Roman" w:hAnsi="Times New Roman"/>
          <w:b/>
          <w:sz w:val="24"/>
          <w:szCs w:val="24"/>
        </w:rPr>
        <w:lastRenderedPageBreak/>
        <w:t>§ 2</w:t>
      </w:r>
    </w:p>
    <w:p w:rsidR="00575187" w:rsidRPr="002940A9" w:rsidRDefault="00575187" w:rsidP="002940A9">
      <w:pPr>
        <w:spacing w:after="150" w:line="312" w:lineRule="auto"/>
        <w:jc w:val="center"/>
        <w:rPr>
          <w:rFonts w:ascii="Times New Roman" w:hAnsi="Times New Roman"/>
          <w:b/>
          <w:sz w:val="24"/>
          <w:szCs w:val="24"/>
        </w:rPr>
      </w:pPr>
      <w:r w:rsidRPr="00575187">
        <w:rPr>
          <w:rFonts w:ascii="Times New Roman" w:hAnsi="Times New Roman"/>
          <w:b/>
          <w:sz w:val="24"/>
          <w:szCs w:val="24"/>
        </w:rPr>
        <w:t>Sposób organizowania konsultacji</w:t>
      </w:r>
    </w:p>
    <w:p w:rsidR="006F2CCC" w:rsidRDefault="00575187" w:rsidP="00415F70">
      <w:pPr>
        <w:numPr>
          <w:ilvl w:val="0"/>
          <w:numId w:val="12"/>
        </w:numPr>
        <w:spacing w:after="0" w:line="312" w:lineRule="auto"/>
        <w:ind w:left="357" w:hanging="357"/>
        <w:jc w:val="both"/>
        <w:rPr>
          <w:rFonts w:ascii="Times New Roman" w:hAnsi="Times New Roman"/>
          <w:sz w:val="24"/>
          <w:szCs w:val="24"/>
        </w:rPr>
      </w:pPr>
      <w:r w:rsidRPr="00575187">
        <w:rPr>
          <w:rFonts w:ascii="Times New Roman" w:hAnsi="Times New Roman"/>
          <w:sz w:val="24"/>
          <w:szCs w:val="24"/>
        </w:rPr>
        <w:t>Nauczyciel prowadzący konsultacje powinien zadbać, aby w grupie nie przebywało jednocześnie więcej niż 12 uczniów (w uzasadnionych przypadkach, za zgodą organu prowadzącego, możliwe jest zwiększenie liczebności dzieci</w:t>
      </w:r>
      <w:r w:rsidR="0035418A">
        <w:rPr>
          <w:rFonts w:ascii="Times New Roman" w:hAnsi="Times New Roman"/>
          <w:sz w:val="24"/>
          <w:szCs w:val="24"/>
        </w:rPr>
        <w:t>, nie więcej niż o 2</w:t>
      </w:r>
      <w:r w:rsidR="006F2CCC">
        <w:rPr>
          <w:rFonts w:ascii="Times New Roman" w:hAnsi="Times New Roman"/>
          <w:sz w:val="24"/>
          <w:szCs w:val="24"/>
        </w:rPr>
        <w:t>).</w:t>
      </w:r>
    </w:p>
    <w:p w:rsidR="006F2CCC" w:rsidRDefault="00575187" w:rsidP="00415F70">
      <w:pPr>
        <w:numPr>
          <w:ilvl w:val="0"/>
          <w:numId w:val="12"/>
        </w:numPr>
        <w:spacing w:after="0" w:line="312" w:lineRule="auto"/>
        <w:ind w:left="357" w:hanging="357"/>
        <w:jc w:val="both"/>
        <w:rPr>
          <w:rFonts w:ascii="Times New Roman" w:hAnsi="Times New Roman"/>
          <w:sz w:val="24"/>
          <w:szCs w:val="24"/>
        </w:rPr>
      </w:pPr>
      <w:r w:rsidRPr="00575187">
        <w:rPr>
          <w:rFonts w:ascii="Times New Roman" w:hAnsi="Times New Roman"/>
          <w:sz w:val="24"/>
          <w:szCs w:val="24"/>
        </w:rPr>
        <w:t xml:space="preserve">Minimalna przestrzeń </w:t>
      </w:r>
      <w:r w:rsidR="002940A9">
        <w:rPr>
          <w:rFonts w:ascii="Times New Roman" w:hAnsi="Times New Roman"/>
          <w:sz w:val="24"/>
          <w:szCs w:val="24"/>
        </w:rPr>
        <w:t xml:space="preserve">przeznaczona </w:t>
      </w:r>
      <w:r w:rsidRPr="00575187">
        <w:rPr>
          <w:rFonts w:ascii="Times New Roman" w:hAnsi="Times New Roman"/>
          <w:sz w:val="24"/>
          <w:szCs w:val="24"/>
        </w:rPr>
        <w:t>do</w:t>
      </w:r>
      <w:r w:rsidR="002940A9">
        <w:rPr>
          <w:rFonts w:ascii="Times New Roman" w:hAnsi="Times New Roman"/>
          <w:sz w:val="24"/>
          <w:szCs w:val="24"/>
        </w:rPr>
        <w:t xml:space="preserve"> organizacji</w:t>
      </w:r>
      <w:r w:rsidRPr="00575187">
        <w:rPr>
          <w:rFonts w:ascii="Times New Roman" w:hAnsi="Times New Roman"/>
          <w:sz w:val="24"/>
          <w:szCs w:val="24"/>
        </w:rPr>
        <w:t xml:space="preserve"> zajęć w sali nie może być mniejsza niż 4 m² na 1 osobę (uczniów i nauczycieli).</w:t>
      </w:r>
    </w:p>
    <w:p w:rsidR="006F2CCC" w:rsidRDefault="00575187" w:rsidP="00415F70">
      <w:pPr>
        <w:numPr>
          <w:ilvl w:val="0"/>
          <w:numId w:val="12"/>
        </w:numPr>
        <w:spacing w:after="0" w:line="312" w:lineRule="auto"/>
        <w:ind w:left="357" w:hanging="357"/>
        <w:jc w:val="both"/>
        <w:rPr>
          <w:rFonts w:ascii="Times New Roman" w:hAnsi="Times New Roman"/>
          <w:sz w:val="24"/>
          <w:szCs w:val="24"/>
        </w:rPr>
      </w:pPr>
      <w:r w:rsidRPr="006F2CCC">
        <w:rPr>
          <w:rFonts w:ascii="Times New Roman" w:hAnsi="Times New Roman"/>
          <w:sz w:val="24"/>
          <w:szCs w:val="24"/>
        </w:rPr>
        <w:t xml:space="preserve">Do przestrzeni, o której mowa w ust. 2 nie wlicza się pomieszczeń kuchni, zbiorowego żywienia, </w:t>
      </w:r>
      <w:r w:rsidR="002940A9">
        <w:rPr>
          <w:rFonts w:ascii="Times New Roman" w:hAnsi="Times New Roman"/>
          <w:sz w:val="24"/>
          <w:szCs w:val="24"/>
        </w:rPr>
        <w:t xml:space="preserve">pomieszczeń </w:t>
      </w:r>
      <w:r w:rsidRPr="006F2CCC">
        <w:rPr>
          <w:rFonts w:ascii="Times New Roman" w:hAnsi="Times New Roman"/>
          <w:sz w:val="24"/>
          <w:szCs w:val="24"/>
        </w:rPr>
        <w:t>pomocniczych w tym ciągów komunikacji wewnętrznej, pomieszczeń porządkowych, magazynowych, higieniczno-sanitarnych. Powierzchnię każdej sali wylicza się z uwzględnieniem mebli oraz inn</w:t>
      </w:r>
      <w:r w:rsidR="00E71A49">
        <w:rPr>
          <w:rFonts w:ascii="Times New Roman" w:hAnsi="Times New Roman"/>
          <w:sz w:val="24"/>
          <w:szCs w:val="24"/>
        </w:rPr>
        <w:t>ych sprzętów znajdujących się w </w:t>
      </w:r>
      <w:r w:rsidRPr="006F2CCC">
        <w:rPr>
          <w:rFonts w:ascii="Times New Roman" w:hAnsi="Times New Roman"/>
          <w:sz w:val="24"/>
          <w:szCs w:val="24"/>
        </w:rPr>
        <w:t>niej.</w:t>
      </w:r>
    </w:p>
    <w:p w:rsidR="006F2CCC" w:rsidRDefault="00575187" w:rsidP="00415F70">
      <w:pPr>
        <w:numPr>
          <w:ilvl w:val="0"/>
          <w:numId w:val="12"/>
        </w:numPr>
        <w:spacing w:after="0" w:line="312" w:lineRule="auto"/>
        <w:ind w:left="357" w:hanging="357"/>
        <w:jc w:val="both"/>
        <w:rPr>
          <w:rFonts w:ascii="Times New Roman" w:hAnsi="Times New Roman"/>
          <w:sz w:val="24"/>
          <w:szCs w:val="24"/>
        </w:rPr>
      </w:pPr>
      <w:r w:rsidRPr="006F2CCC">
        <w:rPr>
          <w:rFonts w:ascii="Times New Roman" w:hAnsi="Times New Roman"/>
          <w:sz w:val="24"/>
          <w:szCs w:val="24"/>
        </w:rPr>
        <w:t>Nauczyciel prowadzący konsultacje powinien wyznaczyć jedną, stałą salę, w której odbywają się zajęcia z tą samą grupą.</w:t>
      </w:r>
    </w:p>
    <w:p w:rsidR="006F2CCC" w:rsidRDefault="00575187" w:rsidP="00415F70">
      <w:pPr>
        <w:numPr>
          <w:ilvl w:val="0"/>
          <w:numId w:val="12"/>
        </w:numPr>
        <w:spacing w:after="0" w:line="312" w:lineRule="auto"/>
        <w:ind w:left="357" w:hanging="357"/>
        <w:jc w:val="both"/>
        <w:rPr>
          <w:rFonts w:ascii="Times New Roman" w:hAnsi="Times New Roman"/>
          <w:sz w:val="24"/>
          <w:szCs w:val="24"/>
        </w:rPr>
      </w:pPr>
      <w:r w:rsidRPr="006F2CCC">
        <w:rPr>
          <w:rFonts w:ascii="Times New Roman" w:hAnsi="Times New Roman"/>
          <w:sz w:val="24"/>
          <w:szCs w:val="24"/>
        </w:rPr>
        <w:t>W trakcie konsultacji odległości między poszczególnymi ucz</w:t>
      </w:r>
      <w:r w:rsidR="006F2CCC">
        <w:rPr>
          <w:rFonts w:ascii="Times New Roman" w:hAnsi="Times New Roman"/>
          <w:sz w:val="24"/>
          <w:szCs w:val="24"/>
        </w:rPr>
        <w:t>niami nie powinny wynosić mniej niż 1,5 m</w:t>
      </w:r>
      <w:r w:rsidRPr="006F2CCC">
        <w:rPr>
          <w:rFonts w:ascii="Times New Roman" w:hAnsi="Times New Roman"/>
          <w:sz w:val="24"/>
          <w:szCs w:val="24"/>
        </w:rPr>
        <w:t xml:space="preserve"> (przy jednym stoliku może siedzieć tylko jeden uczeń).</w:t>
      </w:r>
    </w:p>
    <w:p w:rsidR="006F2CCC" w:rsidRDefault="00575187" w:rsidP="00415F70">
      <w:pPr>
        <w:numPr>
          <w:ilvl w:val="0"/>
          <w:numId w:val="12"/>
        </w:numPr>
        <w:spacing w:after="0" w:line="312" w:lineRule="auto"/>
        <w:ind w:left="357" w:hanging="357"/>
        <w:jc w:val="both"/>
        <w:rPr>
          <w:rFonts w:ascii="Times New Roman" w:hAnsi="Times New Roman"/>
          <w:sz w:val="24"/>
          <w:szCs w:val="24"/>
        </w:rPr>
      </w:pPr>
      <w:r w:rsidRPr="006F2CCC">
        <w:rPr>
          <w:rFonts w:ascii="Times New Roman" w:hAnsi="Times New Roman"/>
          <w:sz w:val="24"/>
          <w:szCs w:val="24"/>
        </w:rPr>
        <w:t>Uczniowie powinni posiadać własne przybory i podręczniki, które w czasie zajęć powinny znajdować si</w:t>
      </w:r>
      <w:r w:rsidR="0035418A">
        <w:rPr>
          <w:rFonts w:ascii="Times New Roman" w:hAnsi="Times New Roman"/>
          <w:sz w:val="24"/>
          <w:szCs w:val="24"/>
        </w:rPr>
        <w:t>ę na stoliku szkolnym ucznia lub w plecaku</w:t>
      </w:r>
      <w:r w:rsidRPr="006F2CCC">
        <w:rPr>
          <w:rFonts w:ascii="Times New Roman" w:hAnsi="Times New Roman"/>
          <w:sz w:val="24"/>
          <w:szCs w:val="24"/>
        </w:rPr>
        <w:t>. Należy poprosić uczniów, by nie wymieniali się przyborami szk</w:t>
      </w:r>
      <w:r w:rsidR="00990E6D">
        <w:rPr>
          <w:rFonts w:ascii="Times New Roman" w:hAnsi="Times New Roman"/>
          <w:sz w:val="24"/>
          <w:szCs w:val="24"/>
        </w:rPr>
        <w:t>olnymi między sobą. W </w:t>
      </w:r>
      <w:r w:rsidR="006F2CCC">
        <w:rPr>
          <w:rFonts w:ascii="Times New Roman" w:hAnsi="Times New Roman"/>
          <w:sz w:val="24"/>
          <w:szCs w:val="24"/>
        </w:rPr>
        <w:t>przypadku</w:t>
      </w:r>
      <w:r w:rsidRPr="006F2CCC">
        <w:rPr>
          <w:rFonts w:ascii="Times New Roman" w:hAnsi="Times New Roman"/>
          <w:sz w:val="24"/>
          <w:szCs w:val="24"/>
        </w:rPr>
        <w:t xml:space="preserve"> gdy uczeń zgłasza brak w przyborach szkolnych, powinien on zostać uzupełniony za pośrednictwem nauczyciela prowadzącego zajęcia, który powinien dostarczyć </w:t>
      </w:r>
      <w:r w:rsidR="00415F70">
        <w:rPr>
          <w:rFonts w:ascii="Times New Roman" w:hAnsi="Times New Roman"/>
          <w:sz w:val="24"/>
          <w:szCs w:val="24"/>
        </w:rPr>
        <w:t>wcześniej</w:t>
      </w:r>
      <w:r w:rsidRPr="006F2CCC">
        <w:rPr>
          <w:rFonts w:ascii="Times New Roman" w:hAnsi="Times New Roman"/>
          <w:sz w:val="24"/>
          <w:szCs w:val="24"/>
        </w:rPr>
        <w:t xml:space="preserve"> zdezynfekowane przybory.</w:t>
      </w:r>
    </w:p>
    <w:p w:rsidR="006F2CCC" w:rsidRDefault="00575187" w:rsidP="00415F70">
      <w:pPr>
        <w:numPr>
          <w:ilvl w:val="0"/>
          <w:numId w:val="12"/>
        </w:numPr>
        <w:spacing w:after="0" w:line="312" w:lineRule="auto"/>
        <w:ind w:left="357" w:hanging="357"/>
        <w:jc w:val="both"/>
        <w:rPr>
          <w:rFonts w:ascii="Times New Roman" w:hAnsi="Times New Roman"/>
          <w:sz w:val="24"/>
          <w:szCs w:val="24"/>
        </w:rPr>
      </w:pPr>
      <w:r w:rsidRPr="006F2CCC">
        <w:rPr>
          <w:rFonts w:ascii="Times New Roman" w:hAnsi="Times New Roman"/>
          <w:sz w:val="24"/>
          <w:szCs w:val="24"/>
        </w:rPr>
        <w:t>Należy poprosić uczniów, by nie przynosili do szkoły zbędnych przedmiotów (nie służących prowadzonym konsultacjom).</w:t>
      </w:r>
    </w:p>
    <w:p w:rsidR="006F2CCC" w:rsidRDefault="00575187" w:rsidP="00415F70">
      <w:pPr>
        <w:numPr>
          <w:ilvl w:val="0"/>
          <w:numId w:val="12"/>
        </w:numPr>
        <w:spacing w:after="0" w:line="312" w:lineRule="auto"/>
        <w:ind w:left="357" w:hanging="357"/>
        <w:jc w:val="both"/>
        <w:rPr>
          <w:rFonts w:ascii="Times New Roman" w:hAnsi="Times New Roman"/>
          <w:sz w:val="24"/>
          <w:szCs w:val="24"/>
        </w:rPr>
      </w:pPr>
      <w:r w:rsidRPr="006F2CCC">
        <w:rPr>
          <w:rFonts w:ascii="Times New Roman" w:hAnsi="Times New Roman"/>
          <w:sz w:val="24"/>
          <w:szCs w:val="24"/>
        </w:rPr>
        <w:t>Nauczyciele powinni poprosić uczniów, by ograniczyli aktywność sprzyjającą bliskiemu kontaktowi między nimi.</w:t>
      </w:r>
    </w:p>
    <w:p w:rsidR="006F2CCC" w:rsidRDefault="00575187" w:rsidP="00415F70">
      <w:pPr>
        <w:numPr>
          <w:ilvl w:val="0"/>
          <w:numId w:val="12"/>
        </w:numPr>
        <w:spacing w:after="0" w:line="312" w:lineRule="auto"/>
        <w:ind w:left="357" w:hanging="357"/>
        <w:jc w:val="both"/>
        <w:rPr>
          <w:rFonts w:ascii="Times New Roman" w:hAnsi="Times New Roman"/>
          <w:sz w:val="24"/>
          <w:szCs w:val="24"/>
        </w:rPr>
      </w:pPr>
      <w:r w:rsidRPr="006F2CCC">
        <w:rPr>
          <w:rFonts w:ascii="Times New Roman" w:hAnsi="Times New Roman"/>
          <w:sz w:val="24"/>
          <w:szCs w:val="24"/>
        </w:rPr>
        <w:t>Sale, w których organizowane są konsultacje z uczniami, powinny być wietrzone przez nauczyciela sprawującego opiekę nad daną grupą, co najmniej raz na godzinę, w czasie przerwy, a w razie potrzeby także w czasie konsultacji.</w:t>
      </w:r>
    </w:p>
    <w:p w:rsidR="00575187" w:rsidRPr="00415F70" w:rsidRDefault="00575187" w:rsidP="00415F70">
      <w:pPr>
        <w:numPr>
          <w:ilvl w:val="0"/>
          <w:numId w:val="12"/>
        </w:numPr>
        <w:spacing w:after="150" w:line="312" w:lineRule="auto"/>
        <w:ind w:left="357" w:hanging="357"/>
        <w:jc w:val="both"/>
        <w:rPr>
          <w:rFonts w:ascii="Times New Roman" w:hAnsi="Times New Roman"/>
          <w:sz w:val="24"/>
          <w:szCs w:val="24"/>
        </w:rPr>
      </w:pPr>
      <w:r w:rsidRPr="006F2CCC">
        <w:rPr>
          <w:rFonts w:ascii="Times New Roman" w:hAnsi="Times New Roman"/>
          <w:sz w:val="24"/>
          <w:szCs w:val="24"/>
        </w:rPr>
        <w:t xml:space="preserve">Nauczyciel prowadzący zajęcia z uczniami powinien organizować przerwę ze swoją grupą w odstępach </w:t>
      </w:r>
      <w:r w:rsidR="00415F70">
        <w:rPr>
          <w:rFonts w:ascii="Times New Roman" w:hAnsi="Times New Roman"/>
          <w:sz w:val="24"/>
          <w:szCs w:val="24"/>
        </w:rPr>
        <w:t xml:space="preserve">czasowych </w:t>
      </w:r>
      <w:r w:rsidRPr="006F2CCC">
        <w:rPr>
          <w:rFonts w:ascii="Times New Roman" w:hAnsi="Times New Roman"/>
          <w:sz w:val="24"/>
          <w:szCs w:val="24"/>
        </w:rPr>
        <w:t>adekwatnych do potrzeb uczniów, jed</w:t>
      </w:r>
      <w:r w:rsidR="00E71A49">
        <w:rPr>
          <w:rFonts w:ascii="Times New Roman" w:hAnsi="Times New Roman"/>
          <w:sz w:val="24"/>
          <w:szCs w:val="24"/>
        </w:rPr>
        <w:t>nak nie rzadziej niż co 45 </w:t>
      </w:r>
      <w:r w:rsidR="006F2CCC">
        <w:rPr>
          <w:rFonts w:ascii="Times New Roman" w:hAnsi="Times New Roman"/>
          <w:sz w:val="24"/>
          <w:szCs w:val="24"/>
        </w:rPr>
        <w:t>min</w:t>
      </w:r>
      <w:r w:rsidRPr="006F2CCC">
        <w:rPr>
          <w:rFonts w:ascii="Times New Roman" w:hAnsi="Times New Roman"/>
          <w:sz w:val="24"/>
          <w:szCs w:val="24"/>
        </w:rPr>
        <w:t>. Grupa powinna spędzać przerwy pod nadzorem nauczyciela sprawując</w:t>
      </w:r>
      <w:r w:rsidR="00990E6D">
        <w:rPr>
          <w:rFonts w:ascii="Times New Roman" w:hAnsi="Times New Roman"/>
          <w:sz w:val="24"/>
          <w:szCs w:val="24"/>
        </w:rPr>
        <w:t>ego nad nią opiekę. W</w:t>
      </w:r>
      <w:r w:rsidR="0035418A">
        <w:rPr>
          <w:rFonts w:ascii="Times New Roman" w:hAnsi="Times New Roman"/>
          <w:sz w:val="24"/>
          <w:szCs w:val="24"/>
        </w:rPr>
        <w:t xml:space="preserve"> </w:t>
      </w:r>
      <w:r w:rsidR="006F2CCC">
        <w:rPr>
          <w:rFonts w:ascii="Times New Roman" w:hAnsi="Times New Roman"/>
          <w:sz w:val="24"/>
          <w:szCs w:val="24"/>
        </w:rPr>
        <w:t>przypadku</w:t>
      </w:r>
      <w:r w:rsidRPr="006F2CCC">
        <w:rPr>
          <w:rFonts w:ascii="Times New Roman" w:hAnsi="Times New Roman"/>
          <w:sz w:val="24"/>
          <w:szCs w:val="24"/>
        </w:rPr>
        <w:t xml:space="preserve"> gdy nauczyciel jest zmuszony zostawić na chwilę uczniów, powinien poprosić o zastępstwo innego pracownika szkoły.</w:t>
      </w:r>
    </w:p>
    <w:p w:rsidR="00415F70" w:rsidRDefault="00415F70" w:rsidP="00415F70">
      <w:pPr>
        <w:spacing w:before="150" w:after="150" w:line="312" w:lineRule="auto"/>
        <w:jc w:val="center"/>
        <w:rPr>
          <w:rFonts w:ascii="Times New Roman" w:hAnsi="Times New Roman"/>
          <w:b/>
          <w:sz w:val="24"/>
          <w:szCs w:val="24"/>
        </w:rPr>
      </w:pPr>
    </w:p>
    <w:p w:rsidR="00415F70" w:rsidRDefault="00415F70" w:rsidP="00415F70">
      <w:pPr>
        <w:spacing w:before="150" w:after="150" w:line="312" w:lineRule="auto"/>
        <w:jc w:val="center"/>
        <w:rPr>
          <w:rFonts w:ascii="Times New Roman" w:hAnsi="Times New Roman"/>
          <w:b/>
          <w:sz w:val="24"/>
          <w:szCs w:val="24"/>
        </w:rPr>
      </w:pPr>
    </w:p>
    <w:p w:rsidR="0035418A" w:rsidRDefault="0035418A" w:rsidP="00415F70">
      <w:pPr>
        <w:spacing w:before="150" w:after="150" w:line="312" w:lineRule="auto"/>
        <w:jc w:val="center"/>
        <w:rPr>
          <w:rFonts w:ascii="Times New Roman" w:hAnsi="Times New Roman"/>
          <w:b/>
          <w:sz w:val="24"/>
          <w:szCs w:val="24"/>
        </w:rPr>
      </w:pPr>
    </w:p>
    <w:p w:rsidR="00575187" w:rsidRPr="00575187" w:rsidRDefault="00575187" w:rsidP="00415F70">
      <w:pPr>
        <w:spacing w:before="150" w:after="150" w:line="312" w:lineRule="auto"/>
        <w:jc w:val="center"/>
        <w:rPr>
          <w:rFonts w:ascii="Times New Roman" w:hAnsi="Times New Roman"/>
          <w:b/>
          <w:sz w:val="24"/>
          <w:szCs w:val="24"/>
        </w:rPr>
      </w:pPr>
      <w:r w:rsidRPr="00575187">
        <w:rPr>
          <w:rFonts w:ascii="Times New Roman" w:hAnsi="Times New Roman"/>
          <w:b/>
          <w:sz w:val="24"/>
          <w:szCs w:val="24"/>
        </w:rPr>
        <w:lastRenderedPageBreak/>
        <w:t>§ 3</w:t>
      </w:r>
    </w:p>
    <w:p w:rsidR="00575187" w:rsidRPr="00415F70" w:rsidRDefault="00575187" w:rsidP="00415F70">
      <w:pPr>
        <w:spacing w:after="150" w:line="312" w:lineRule="auto"/>
        <w:jc w:val="center"/>
        <w:rPr>
          <w:rFonts w:ascii="Times New Roman" w:hAnsi="Times New Roman"/>
          <w:b/>
          <w:sz w:val="24"/>
          <w:szCs w:val="24"/>
        </w:rPr>
      </w:pPr>
      <w:r w:rsidRPr="00575187">
        <w:rPr>
          <w:rFonts w:ascii="Times New Roman" w:hAnsi="Times New Roman"/>
          <w:b/>
          <w:sz w:val="24"/>
          <w:szCs w:val="24"/>
        </w:rPr>
        <w:t>Korzystanie z biblioteki</w:t>
      </w:r>
    </w:p>
    <w:p w:rsidR="006F2CCC" w:rsidRDefault="00575187" w:rsidP="00415F70">
      <w:pPr>
        <w:numPr>
          <w:ilvl w:val="0"/>
          <w:numId w:val="13"/>
        </w:numPr>
        <w:spacing w:after="0" w:line="312" w:lineRule="auto"/>
        <w:ind w:left="357" w:hanging="357"/>
        <w:jc w:val="both"/>
        <w:rPr>
          <w:rFonts w:ascii="Times New Roman" w:hAnsi="Times New Roman"/>
          <w:sz w:val="24"/>
          <w:szCs w:val="24"/>
        </w:rPr>
      </w:pPr>
      <w:r w:rsidRPr="00575187">
        <w:rPr>
          <w:rFonts w:ascii="Times New Roman" w:hAnsi="Times New Roman"/>
          <w:sz w:val="24"/>
          <w:szCs w:val="24"/>
        </w:rPr>
        <w:t xml:space="preserve">Osobą odpowiedzialną za koordynowanie bezpiecznego przebywania w bibliotece oraz wchodzenia i wychodzenia do niej przez uczniów jest </w:t>
      </w:r>
      <w:r w:rsidR="0035418A">
        <w:rPr>
          <w:rFonts w:ascii="Times New Roman" w:hAnsi="Times New Roman"/>
          <w:sz w:val="24"/>
          <w:szCs w:val="24"/>
        </w:rPr>
        <w:t>Pan Wojciech Kawalec</w:t>
      </w:r>
      <w:r w:rsidR="006F2CCC">
        <w:rPr>
          <w:rFonts w:ascii="Times New Roman" w:hAnsi="Times New Roman"/>
          <w:sz w:val="24"/>
          <w:szCs w:val="24"/>
        </w:rPr>
        <w:t>–</w:t>
      </w:r>
      <w:r w:rsidRPr="00575187">
        <w:rPr>
          <w:rFonts w:ascii="Times New Roman" w:hAnsi="Times New Roman"/>
          <w:sz w:val="24"/>
          <w:szCs w:val="24"/>
        </w:rPr>
        <w:t xml:space="preserve"> n</w:t>
      </w:r>
      <w:r w:rsidR="006F2CCC">
        <w:rPr>
          <w:rFonts w:ascii="Times New Roman" w:hAnsi="Times New Roman"/>
          <w:sz w:val="24"/>
          <w:szCs w:val="24"/>
        </w:rPr>
        <w:t>auczyciel bibliotekarz.</w:t>
      </w:r>
    </w:p>
    <w:p w:rsidR="006F2CCC" w:rsidRDefault="00575187" w:rsidP="00415F70">
      <w:pPr>
        <w:numPr>
          <w:ilvl w:val="0"/>
          <w:numId w:val="13"/>
        </w:numPr>
        <w:spacing w:after="0" w:line="312" w:lineRule="auto"/>
        <w:ind w:left="357" w:hanging="357"/>
        <w:jc w:val="both"/>
        <w:rPr>
          <w:rFonts w:ascii="Times New Roman" w:hAnsi="Times New Roman"/>
          <w:sz w:val="24"/>
          <w:szCs w:val="24"/>
        </w:rPr>
      </w:pPr>
      <w:r w:rsidRPr="00575187">
        <w:rPr>
          <w:rFonts w:ascii="Times New Roman" w:hAnsi="Times New Roman"/>
          <w:sz w:val="24"/>
          <w:szCs w:val="24"/>
        </w:rPr>
        <w:t xml:space="preserve">W bibliotece może jednocześnie przebywać </w:t>
      </w:r>
      <w:r w:rsidR="0035418A">
        <w:rPr>
          <w:rFonts w:ascii="Times New Roman" w:hAnsi="Times New Roman"/>
          <w:sz w:val="24"/>
          <w:szCs w:val="24"/>
        </w:rPr>
        <w:t>12</w:t>
      </w:r>
      <w:r w:rsidR="00415F70">
        <w:rPr>
          <w:rFonts w:ascii="Times New Roman" w:hAnsi="Times New Roman"/>
          <w:sz w:val="24"/>
          <w:szCs w:val="24"/>
        </w:rPr>
        <w:t xml:space="preserve"> uczniów (maksymalnie 1 </w:t>
      </w:r>
      <w:r w:rsidRPr="00575187">
        <w:rPr>
          <w:rFonts w:ascii="Times New Roman" w:hAnsi="Times New Roman"/>
          <w:sz w:val="24"/>
          <w:szCs w:val="24"/>
        </w:rPr>
        <w:t>osoba na 4 m</w:t>
      </w:r>
      <w:r w:rsidRPr="006F2CCC">
        <w:rPr>
          <w:rFonts w:ascii="Times New Roman" w:hAnsi="Times New Roman"/>
          <w:sz w:val="24"/>
          <w:szCs w:val="24"/>
          <w:vertAlign w:val="superscript"/>
        </w:rPr>
        <w:t>2</w:t>
      </w:r>
      <w:r w:rsidRPr="00575187">
        <w:rPr>
          <w:rFonts w:ascii="Times New Roman" w:hAnsi="Times New Roman"/>
          <w:sz w:val="24"/>
          <w:szCs w:val="24"/>
        </w:rPr>
        <w:t>, przy zachowaniu dystansu społecznego pomię</w:t>
      </w:r>
      <w:r w:rsidR="006F2CCC">
        <w:rPr>
          <w:rFonts w:ascii="Times New Roman" w:hAnsi="Times New Roman"/>
          <w:sz w:val="24"/>
          <w:szCs w:val="24"/>
        </w:rPr>
        <w:t>dzy oso</w:t>
      </w:r>
      <w:r w:rsidR="00415F70">
        <w:rPr>
          <w:rFonts w:ascii="Times New Roman" w:hAnsi="Times New Roman"/>
          <w:sz w:val="24"/>
          <w:szCs w:val="24"/>
        </w:rPr>
        <w:t>bami co najmniej 2 </w:t>
      </w:r>
      <w:r w:rsidR="006F2CCC">
        <w:rPr>
          <w:rFonts w:ascii="Times New Roman" w:hAnsi="Times New Roman"/>
          <w:sz w:val="24"/>
          <w:szCs w:val="24"/>
        </w:rPr>
        <w:t>m</w:t>
      </w:r>
      <w:r w:rsidRPr="00575187">
        <w:rPr>
          <w:rFonts w:ascii="Times New Roman" w:hAnsi="Times New Roman"/>
          <w:sz w:val="24"/>
          <w:szCs w:val="24"/>
        </w:rPr>
        <w:t xml:space="preserve">) </w:t>
      </w:r>
      <w:r w:rsidR="006F2CCC">
        <w:rPr>
          <w:rFonts w:ascii="Times New Roman" w:hAnsi="Times New Roman"/>
          <w:sz w:val="24"/>
          <w:szCs w:val="24"/>
        </w:rPr>
        <w:t>–</w:t>
      </w:r>
      <w:r w:rsidRPr="00575187">
        <w:rPr>
          <w:rFonts w:ascii="Times New Roman" w:hAnsi="Times New Roman"/>
          <w:sz w:val="24"/>
          <w:szCs w:val="24"/>
        </w:rPr>
        <w:t xml:space="preserve"> informację o tym należy zamieścić przed wejściem do biblioteki.</w:t>
      </w:r>
    </w:p>
    <w:p w:rsidR="006F2CCC" w:rsidRDefault="00575187" w:rsidP="00415F70">
      <w:pPr>
        <w:numPr>
          <w:ilvl w:val="0"/>
          <w:numId w:val="13"/>
        </w:numPr>
        <w:spacing w:after="0" w:line="312" w:lineRule="auto"/>
        <w:ind w:left="357" w:hanging="357"/>
        <w:jc w:val="both"/>
        <w:rPr>
          <w:rFonts w:ascii="Times New Roman" w:hAnsi="Times New Roman"/>
          <w:sz w:val="24"/>
          <w:szCs w:val="24"/>
        </w:rPr>
      </w:pPr>
      <w:r w:rsidRPr="006F2CCC">
        <w:rPr>
          <w:rFonts w:ascii="Times New Roman" w:hAnsi="Times New Roman"/>
          <w:sz w:val="24"/>
          <w:szCs w:val="24"/>
        </w:rPr>
        <w:t xml:space="preserve">Biblioteka szkolna funkcjonuje w godzinach </w:t>
      </w:r>
      <w:r w:rsidR="0035418A">
        <w:rPr>
          <w:rFonts w:ascii="Times New Roman" w:hAnsi="Times New Roman"/>
          <w:sz w:val="24"/>
          <w:szCs w:val="24"/>
        </w:rPr>
        <w:t>8.00 – 12.00</w:t>
      </w:r>
      <w:r w:rsidR="00415F70">
        <w:rPr>
          <w:rFonts w:ascii="Times New Roman" w:hAnsi="Times New Roman"/>
          <w:sz w:val="24"/>
          <w:szCs w:val="24"/>
        </w:rPr>
        <w:t xml:space="preserve"> </w:t>
      </w:r>
      <w:r w:rsidR="00CD5FC6">
        <w:rPr>
          <w:rFonts w:ascii="Times New Roman" w:hAnsi="Times New Roman"/>
          <w:sz w:val="24"/>
          <w:szCs w:val="24"/>
        </w:rPr>
        <w:t>w następujące dni tygodnia: poniedziałek, wtorek, środa, czwartek.</w:t>
      </w:r>
      <w:bookmarkStart w:id="0" w:name="_GoBack"/>
      <w:bookmarkEnd w:id="0"/>
    </w:p>
    <w:p w:rsidR="006F2CCC" w:rsidRDefault="00575187" w:rsidP="00415F70">
      <w:pPr>
        <w:numPr>
          <w:ilvl w:val="0"/>
          <w:numId w:val="13"/>
        </w:numPr>
        <w:spacing w:after="0" w:line="312" w:lineRule="auto"/>
        <w:ind w:left="357" w:hanging="357"/>
        <w:jc w:val="both"/>
        <w:rPr>
          <w:rFonts w:ascii="Times New Roman" w:hAnsi="Times New Roman"/>
          <w:sz w:val="24"/>
          <w:szCs w:val="24"/>
        </w:rPr>
      </w:pPr>
      <w:r w:rsidRPr="006F2CCC">
        <w:rPr>
          <w:rFonts w:ascii="Times New Roman" w:hAnsi="Times New Roman"/>
          <w:sz w:val="24"/>
          <w:szCs w:val="24"/>
        </w:rPr>
        <w:t>Pracowni</w:t>
      </w:r>
      <w:r w:rsidR="0035418A">
        <w:rPr>
          <w:rFonts w:ascii="Times New Roman" w:hAnsi="Times New Roman"/>
          <w:sz w:val="24"/>
          <w:szCs w:val="24"/>
        </w:rPr>
        <w:t>k</w:t>
      </w:r>
      <w:r w:rsidRPr="006F2CCC">
        <w:rPr>
          <w:rFonts w:ascii="Times New Roman" w:hAnsi="Times New Roman"/>
          <w:sz w:val="24"/>
          <w:szCs w:val="24"/>
        </w:rPr>
        <w:t xml:space="preserve"> biblioteki </w:t>
      </w:r>
      <w:r w:rsidR="0035418A">
        <w:rPr>
          <w:rFonts w:ascii="Times New Roman" w:hAnsi="Times New Roman"/>
          <w:sz w:val="24"/>
          <w:szCs w:val="24"/>
        </w:rPr>
        <w:t>jest</w:t>
      </w:r>
      <w:r w:rsidRPr="006F2CCC">
        <w:rPr>
          <w:rFonts w:ascii="Times New Roman" w:hAnsi="Times New Roman"/>
          <w:sz w:val="24"/>
          <w:szCs w:val="24"/>
        </w:rPr>
        <w:t xml:space="preserve"> zaopatrz</w:t>
      </w:r>
      <w:r w:rsidR="0035418A">
        <w:rPr>
          <w:rFonts w:ascii="Times New Roman" w:hAnsi="Times New Roman"/>
          <w:sz w:val="24"/>
          <w:szCs w:val="24"/>
        </w:rPr>
        <w:t>ony</w:t>
      </w:r>
      <w:r w:rsidRPr="006F2CCC">
        <w:rPr>
          <w:rFonts w:ascii="Times New Roman" w:hAnsi="Times New Roman"/>
          <w:sz w:val="24"/>
          <w:szCs w:val="24"/>
        </w:rPr>
        <w:t xml:space="preserve"> w środki ochrony osob</w:t>
      </w:r>
      <w:r w:rsidR="00990E6D">
        <w:rPr>
          <w:rFonts w:ascii="Times New Roman" w:hAnsi="Times New Roman"/>
          <w:sz w:val="24"/>
          <w:szCs w:val="24"/>
        </w:rPr>
        <w:t>istej (rękawiczki, osłona ust i </w:t>
      </w:r>
      <w:r w:rsidRPr="006F2CCC">
        <w:rPr>
          <w:rFonts w:ascii="Times New Roman" w:hAnsi="Times New Roman"/>
          <w:sz w:val="24"/>
          <w:szCs w:val="24"/>
        </w:rPr>
        <w:t>nosa), a także środek do dezynfekcji blatu i korzysta z nich w razie bieżącej potrzeby.</w:t>
      </w:r>
    </w:p>
    <w:p w:rsidR="006F2CCC" w:rsidRDefault="00575187" w:rsidP="00415F70">
      <w:pPr>
        <w:numPr>
          <w:ilvl w:val="0"/>
          <w:numId w:val="13"/>
        </w:numPr>
        <w:spacing w:after="0" w:line="312" w:lineRule="auto"/>
        <w:ind w:left="357" w:hanging="357"/>
        <w:jc w:val="both"/>
        <w:rPr>
          <w:rFonts w:ascii="Times New Roman" w:hAnsi="Times New Roman"/>
          <w:sz w:val="24"/>
          <w:szCs w:val="24"/>
        </w:rPr>
      </w:pPr>
      <w:r w:rsidRPr="006F2CCC">
        <w:rPr>
          <w:rFonts w:ascii="Times New Roman" w:hAnsi="Times New Roman"/>
          <w:sz w:val="24"/>
          <w:szCs w:val="24"/>
        </w:rPr>
        <w:t>Zwrócone książki powinny zostać odłożone na okres min</w:t>
      </w:r>
      <w:r w:rsidR="006F2CCC">
        <w:rPr>
          <w:rFonts w:ascii="Times New Roman" w:hAnsi="Times New Roman"/>
          <w:sz w:val="24"/>
          <w:szCs w:val="24"/>
        </w:rPr>
        <w:t>.</w:t>
      </w:r>
      <w:r w:rsidRPr="006F2CCC">
        <w:rPr>
          <w:rFonts w:ascii="Times New Roman" w:hAnsi="Times New Roman"/>
          <w:sz w:val="24"/>
          <w:szCs w:val="24"/>
        </w:rPr>
        <w:t xml:space="preserve"> 3 dni do skrzyni, pudła, torby lub na wydzielone półki w magazynie, innym pomieszczeniu bądź regale. Odizolowane egzemplarze należy oznaczyć datą zwrotu i wyłączyć z wypożyczania d</w:t>
      </w:r>
      <w:r w:rsidR="00415F70">
        <w:rPr>
          <w:rFonts w:ascii="Times New Roman" w:hAnsi="Times New Roman"/>
          <w:sz w:val="24"/>
          <w:szCs w:val="24"/>
        </w:rPr>
        <w:t>o czasu zakończenia kwarantanny</w:t>
      </w:r>
      <w:r w:rsidR="0035418A">
        <w:rPr>
          <w:rFonts w:ascii="Times New Roman" w:hAnsi="Times New Roman"/>
          <w:sz w:val="24"/>
          <w:szCs w:val="24"/>
        </w:rPr>
        <w:t xml:space="preserve"> </w:t>
      </w:r>
      <w:r w:rsidR="00415F70">
        <w:rPr>
          <w:rFonts w:ascii="Times New Roman" w:hAnsi="Times New Roman"/>
          <w:sz w:val="24"/>
          <w:szCs w:val="24"/>
        </w:rPr>
        <w:t xml:space="preserve">i </w:t>
      </w:r>
      <w:r w:rsidRPr="006F2CCC">
        <w:rPr>
          <w:rFonts w:ascii="Times New Roman" w:hAnsi="Times New Roman"/>
          <w:sz w:val="24"/>
          <w:szCs w:val="24"/>
        </w:rPr>
        <w:t xml:space="preserve">po tym okresie włączyć do </w:t>
      </w:r>
      <w:r w:rsidR="00415F70">
        <w:rPr>
          <w:rFonts w:ascii="Times New Roman" w:hAnsi="Times New Roman"/>
          <w:sz w:val="24"/>
          <w:szCs w:val="24"/>
        </w:rPr>
        <w:t xml:space="preserve">ponownego </w:t>
      </w:r>
      <w:r w:rsidRPr="006F2CCC">
        <w:rPr>
          <w:rFonts w:ascii="Times New Roman" w:hAnsi="Times New Roman"/>
          <w:sz w:val="24"/>
          <w:szCs w:val="24"/>
        </w:rPr>
        <w:t xml:space="preserve">użytkowania. Należy pamiętać </w:t>
      </w:r>
      <w:r w:rsidR="00990E6D">
        <w:rPr>
          <w:rFonts w:ascii="Times New Roman" w:hAnsi="Times New Roman"/>
          <w:sz w:val="24"/>
          <w:szCs w:val="24"/>
        </w:rPr>
        <w:t>o</w:t>
      </w:r>
      <w:r w:rsidR="0035418A">
        <w:rPr>
          <w:rFonts w:ascii="Times New Roman" w:hAnsi="Times New Roman"/>
          <w:sz w:val="24"/>
          <w:szCs w:val="24"/>
        </w:rPr>
        <w:t xml:space="preserve"> </w:t>
      </w:r>
      <w:r w:rsidRPr="006F2CCC">
        <w:rPr>
          <w:rFonts w:ascii="Times New Roman" w:hAnsi="Times New Roman"/>
          <w:sz w:val="24"/>
          <w:szCs w:val="24"/>
        </w:rPr>
        <w:t>założeniu rękawiczek. Nie wymaga się osobnych pomieszczeń na kwarantannę.</w:t>
      </w:r>
    </w:p>
    <w:p w:rsidR="006F2CCC" w:rsidRDefault="00575187" w:rsidP="00415F70">
      <w:pPr>
        <w:numPr>
          <w:ilvl w:val="0"/>
          <w:numId w:val="13"/>
        </w:numPr>
        <w:spacing w:after="0" w:line="312" w:lineRule="auto"/>
        <w:ind w:left="357" w:hanging="357"/>
        <w:jc w:val="both"/>
        <w:rPr>
          <w:rFonts w:ascii="Times New Roman" w:hAnsi="Times New Roman"/>
          <w:sz w:val="24"/>
          <w:szCs w:val="24"/>
        </w:rPr>
      </w:pPr>
      <w:r w:rsidRPr="006F2CCC">
        <w:rPr>
          <w:rFonts w:ascii="Times New Roman" w:hAnsi="Times New Roman"/>
          <w:sz w:val="24"/>
          <w:szCs w:val="24"/>
        </w:rPr>
        <w:t>Egzemplarzy zwracanych do biblioteki nie wolno dezynfekować preparatami dezynfekcyjnymi. Nie należy stosować ozonu do dezynfekcji książek ze względu na szkodliwe dla materiałów celulozowych właściwości utleniające. Nie należy naświetlać książek lampami UV.</w:t>
      </w:r>
    </w:p>
    <w:p w:rsidR="006F2CCC" w:rsidRDefault="00575187" w:rsidP="00415F70">
      <w:pPr>
        <w:numPr>
          <w:ilvl w:val="0"/>
          <w:numId w:val="13"/>
        </w:numPr>
        <w:spacing w:after="0" w:line="312" w:lineRule="auto"/>
        <w:ind w:left="357" w:hanging="357"/>
        <w:jc w:val="both"/>
        <w:rPr>
          <w:rFonts w:ascii="Times New Roman" w:hAnsi="Times New Roman"/>
          <w:sz w:val="24"/>
          <w:szCs w:val="24"/>
        </w:rPr>
      </w:pPr>
      <w:r w:rsidRPr="006F2CCC">
        <w:rPr>
          <w:rFonts w:ascii="Times New Roman" w:hAnsi="Times New Roman"/>
          <w:sz w:val="24"/>
          <w:szCs w:val="24"/>
        </w:rPr>
        <w:t>Po przyjęciu książek od użytkownika należy każdorazowo zdezynfekować blat, na którym leżały książki.</w:t>
      </w:r>
    </w:p>
    <w:p w:rsidR="00575187" w:rsidRPr="00415F70" w:rsidRDefault="00575187" w:rsidP="00415F70">
      <w:pPr>
        <w:numPr>
          <w:ilvl w:val="0"/>
          <w:numId w:val="13"/>
        </w:numPr>
        <w:spacing w:after="150" w:line="312" w:lineRule="auto"/>
        <w:ind w:left="357" w:hanging="357"/>
        <w:jc w:val="both"/>
        <w:rPr>
          <w:rFonts w:ascii="Times New Roman" w:hAnsi="Times New Roman"/>
          <w:sz w:val="24"/>
          <w:szCs w:val="24"/>
        </w:rPr>
      </w:pPr>
      <w:r w:rsidRPr="006F2CCC">
        <w:rPr>
          <w:rFonts w:ascii="Times New Roman" w:hAnsi="Times New Roman"/>
          <w:sz w:val="24"/>
          <w:szCs w:val="24"/>
        </w:rPr>
        <w:t>W trakcie korzystania przez uczniów z czytelni odległości pomiędzy poszczególnymi ucz</w:t>
      </w:r>
      <w:r w:rsidR="001F71A8">
        <w:rPr>
          <w:rFonts w:ascii="Times New Roman" w:hAnsi="Times New Roman"/>
          <w:sz w:val="24"/>
          <w:szCs w:val="24"/>
        </w:rPr>
        <w:t>niami nie powinny wynosić mniej niż 1,5 m</w:t>
      </w:r>
      <w:r w:rsidRPr="006F2CCC">
        <w:rPr>
          <w:rFonts w:ascii="Times New Roman" w:hAnsi="Times New Roman"/>
          <w:sz w:val="24"/>
          <w:szCs w:val="24"/>
        </w:rPr>
        <w:t xml:space="preserve"> (przy jednym stoliku może siedzieć tylko jeden uczeń).</w:t>
      </w:r>
    </w:p>
    <w:p w:rsidR="00575187" w:rsidRPr="00575187" w:rsidRDefault="00575187" w:rsidP="00415F70">
      <w:pPr>
        <w:spacing w:before="150" w:after="150" w:line="312" w:lineRule="auto"/>
        <w:jc w:val="center"/>
        <w:rPr>
          <w:rFonts w:ascii="Times New Roman" w:hAnsi="Times New Roman"/>
          <w:b/>
          <w:sz w:val="24"/>
          <w:szCs w:val="24"/>
        </w:rPr>
      </w:pPr>
      <w:r w:rsidRPr="00575187">
        <w:rPr>
          <w:rFonts w:ascii="Times New Roman" w:hAnsi="Times New Roman"/>
          <w:b/>
          <w:sz w:val="24"/>
          <w:szCs w:val="24"/>
        </w:rPr>
        <w:t>§ 4</w:t>
      </w:r>
    </w:p>
    <w:p w:rsidR="00575187" w:rsidRPr="00E71A49" w:rsidRDefault="00575187" w:rsidP="00E71A49">
      <w:pPr>
        <w:spacing w:after="150" w:line="312" w:lineRule="auto"/>
        <w:jc w:val="center"/>
        <w:rPr>
          <w:rFonts w:ascii="Times New Roman" w:hAnsi="Times New Roman"/>
          <w:b/>
          <w:sz w:val="24"/>
          <w:szCs w:val="24"/>
        </w:rPr>
      </w:pPr>
      <w:r w:rsidRPr="00575187">
        <w:rPr>
          <w:rFonts w:ascii="Times New Roman" w:hAnsi="Times New Roman"/>
          <w:b/>
          <w:sz w:val="24"/>
          <w:szCs w:val="24"/>
        </w:rPr>
        <w:t>Podejmowanie czynności higieniczno-sanitarnych</w:t>
      </w:r>
    </w:p>
    <w:p w:rsidR="001F71A8" w:rsidRDefault="00575187" w:rsidP="00E71A49">
      <w:pPr>
        <w:numPr>
          <w:ilvl w:val="0"/>
          <w:numId w:val="14"/>
        </w:numPr>
        <w:spacing w:after="0" w:line="312" w:lineRule="auto"/>
        <w:jc w:val="both"/>
        <w:rPr>
          <w:rFonts w:ascii="Times New Roman" w:hAnsi="Times New Roman"/>
          <w:sz w:val="24"/>
          <w:szCs w:val="24"/>
        </w:rPr>
      </w:pPr>
      <w:r w:rsidRPr="00575187">
        <w:rPr>
          <w:rFonts w:ascii="Times New Roman" w:hAnsi="Times New Roman"/>
          <w:sz w:val="24"/>
          <w:szCs w:val="24"/>
        </w:rPr>
        <w:t>Zobowiązuje się personel sprzątający do regularnego dokonywania prac porządkowych,</w:t>
      </w:r>
      <w:r w:rsidR="00990E6D">
        <w:rPr>
          <w:rFonts w:ascii="Times New Roman" w:hAnsi="Times New Roman"/>
          <w:sz w:val="24"/>
          <w:szCs w:val="24"/>
        </w:rPr>
        <w:t xml:space="preserve"> w </w:t>
      </w:r>
      <w:r w:rsidRPr="00575187">
        <w:rPr>
          <w:rFonts w:ascii="Times New Roman" w:hAnsi="Times New Roman"/>
          <w:sz w:val="24"/>
          <w:szCs w:val="24"/>
        </w:rPr>
        <w:t xml:space="preserve">tym </w:t>
      </w:r>
      <w:r w:rsidR="00E71A49">
        <w:rPr>
          <w:rFonts w:ascii="Times New Roman" w:hAnsi="Times New Roman"/>
          <w:sz w:val="24"/>
          <w:szCs w:val="24"/>
        </w:rPr>
        <w:t>szczególnie</w:t>
      </w:r>
      <w:r w:rsidRPr="00575187">
        <w:rPr>
          <w:rFonts w:ascii="Times New Roman" w:hAnsi="Times New Roman"/>
          <w:sz w:val="24"/>
          <w:szCs w:val="24"/>
        </w:rPr>
        <w:t xml:space="preserve"> czyszczenia ciągów komunikacyjnych, pomieszczeń w których odbywają się konsultacje, biblioteki szkolnej, a także dezynfekowania co </w:t>
      </w:r>
      <w:r w:rsidR="001F71A8">
        <w:rPr>
          <w:rFonts w:ascii="Times New Roman" w:hAnsi="Times New Roman"/>
          <w:sz w:val="24"/>
          <w:szCs w:val="24"/>
        </w:rPr>
        <w:t>3 h</w:t>
      </w:r>
      <w:r w:rsidR="00990E6D">
        <w:rPr>
          <w:rFonts w:ascii="Times New Roman" w:hAnsi="Times New Roman"/>
          <w:sz w:val="24"/>
          <w:szCs w:val="24"/>
        </w:rPr>
        <w:t xml:space="preserve"> toalet i </w:t>
      </w:r>
      <w:r w:rsidRPr="00575187">
        <w:rPr>
          <w:rFonts w:ascii="Times New Roman" w:hAnsi="Times New Roman"/>
          <w:sz w:val="24"/>
          <w:szCs w:val="24"/>
        </w:rPr>
        <w:t>powierzchni dotykowych: poręczy, klamek, włączników światła, uchwytów, krzese</w:t>
      </w:r>
      <w:r w:rsidR="00990E6D">
        <w:rPr>
          <w:rFonts w:ascii="Times New Roman" w:hAnsi="Times New Roman"/>
          <w:sz w:val="24"/>
          <w:szCs w:val="24"/>
        </w:rPr>
        <w:t>ł i </w:t>
      </w:r>
      <w:r w:rsidRPr="00575187">
        <w:rPr>
          <w:rFonts w:ascii="Times New Roman" w:hAnsi="Times New Roman"/>
          <w:sz w:val="24"/>
          <w:szCs w:val="24"/>
        </w:rPr>
        <w:t>powierzchni płaskich, w tym blatów w salach i pomieszczeniach do spożywania posiłków, a także klawiatur komputerowych. Przeprowadzenie prac porządkowych należy odnotować w harmonogramie prac porządkowych na dany dzień, z</w:t>
      </w:r>
      <w:r w:rsidR="001F71A8">
        <w:rPr>
          <w:rFonts w:ascii="Times New Roman" w:hAnsi="Times New Roman"/>
          <w:sz w:val="24"/>
          <w:szCs w:val="24"/>
        </w:rPr>
        <w:t>awieszonym na tablicy ogłoszeń.</w:t>
      </w:r>
    </w:p>
    <w:p w:rsidR="001F71A8" w:rsidRDefault="00575187" w:rsidP="00E71A49">
      <w:pPr>
        <w:numPr>
          <w:ilvl w:val="0"/>
          <w:numId w:val="14"/>
        </w:numPr>
        <w:spacing w:after="0" w:line="312" w:lineRule="auto"/>
        <w:jc w:val="both"/>
        <w:rPr>
          <w:rFonts w:ascii="Times New Roman" w:hAnsi="Times New Roman"/>
          <w:sz w:val="24"/>
          <w:szCs w:val="24"/>
        </w:rPr>
      </w:pPr>
      <w:r w:rsidRPr="00575187">
        <w:rPr>
          <w:rFonts w:ascii="Times New Roman" w:hAnsi="Times New Roman"/>
          <w:sz w:val="24"/>
          <w:szCs w:val="24"/>
        </w:rPr>
        <w:t>Przeprowadzając dezynfekcję</w:t>
      </w:r>
      <w:r w:rsidR="001F71A8">
        <w:rPr>
          <w:rFonts w:ascii="Times New Roman" w:hAnsi="Times New Roman"/>
          <w:sz w:val="24"/>
          <w:szCs w:val="24"/>
        </w:rPr>
        <w:t>,</w:t>
      </w:r>
      <w:r w:rsidRPr="00575187">
        <w:rPr>
          <w:rFonts w:ascii="Times New Roman" w:hAnsi="Times New Roman"/>
          <w:sz w:val="24"/>
          <w:szCs w:val="24"/>
        </w:rPr>
        <w:t xml:space="preserve"> należy ściśle przestrzegać zaleceń producenta znajdujących się na opakowaniu środka do dezynfekcji. Ważne jest ścisłe przestrzeganie czasu </w:t>
      </w:r>
      <w:r w:rsidRPr="00575187">
        <w:rPr>
          <w:rFonts w:ascii="Times New Roman" w:hAnsi="Times New Roman"/>
          <w:sz w:val="24"/>
          <w:szCs w:val="24"/>
        </w:rPr>
        <w:lastRenderedPageBreak/>
        <w:t>niezbędnego do wywietrzen</w:t>
      </w:r>
      <w:r w:rsidR="001F71A8">
        <w:rPr>
          <w:rFonts w:ascii="Times New Roman" w:hAnsi="Times New Roman"/>
          <w:sz w:val="24"/>
          <w:szCs w:val="24"/>
        </w:rPr>
        <w:t xml:space="preserve">ia dezynfekowanych pomieszczeń i </w:t>
      </w:r>
      <w:r w:rsidRPr="00575187">
        <w:rPr>
          <w:rFonts w:ascii="Times New Roman" w:hAnsi="Times New Roman"/>
          <w:sz w:val="24"/>
          <w:szCs w:val="24"/>
        </w:rPr>
        <w:t>przedmiotów, tak, aby uczniowie i pracownicy szkoły nie byli narażeni na wdychanie oparów środków służących do dezynfekcji.</w:t>
      </w:r>
    </w:p>
    <w:p w:rsidR="001F71A8" w:rsidRDefault="00575187" w:rsidP="00E71A49">
      <w:pPr>
        <w:numPr>
          <w:ilvl w:val="0"/>
          <w:numId w:val="14"/>
        </w:numPr>
        <w:spacing w:after="0" w:line="312" w:lineRule="auto"/>
        <w:jc w:val="both"/>
        <w:rPr>
          <w:rFonts w:ascii="Times New Roman" w:hAnsi="Times New Roman"/>
          <w:sz w:val="24"/>
          <w:szCs w:val="24"/>
        </w:rPr>
      </w:pPr>
      <w:r w:rsidRPr="001F71A8">
        <w:rPr>
          <w:rFonts w:ascii="Times New Roman" w:hAnsi="Times New Roman"/>
          <w:sz w:val="24"/>
          <w:szCs w:val="24"/>
        </w:rPr>
        <w:t xml:space="preserve">Pracownicy szkoły powinni regularnie myć ręce wodą z mydłem oraz powinni dopilnować, aby robili to uczniowie </w:t>
      </w:r>
      <w:r w:rsidR="001F71A8">
        <w:rPr>
          <w:rFonts w:ascii="Times New Roman" w:hAnsi="Times New Roman"/>
          <w:sz w:val="24"/>
          <w:szCs w:val="24"/>
        </w:rPr>
        <w:t>–</w:t>
      </w:r>
      <w:r w:rsidRPr="001F71A8">
        <w:rPr>
          <w:rFonts w:ascii="Times New Roman" w:hAnsi="Times New Roman"/>
          <w:sz w:val="24"/>
          <w:szCs w:val="24"/>
        </w:rPr>
        <w:t xml:space="preserve"> szczególnie po przyjściu do szkoły, przed jedzeniem i po </w:t>
      </w:r>
      <w:r w:rsidR="00E71A49">
        <w:rPr>
          <w:rFonts w:ascii="Times New Roman" w:hAnsi="Times New Roman"/>
          <w:sz w:val="24"/>
          <w:szCs w:val="24"/>
        </w:rPr>
        <w:t xml:space="preserve">powrocie ze świeżego powietrza oraz </w:t>
      </w:r>
      <w:r w:rsidRPr="001F71A8">
        <w:rPr>
          <w:rFonts w:ascii="Times New Roman" w:hAnsi="Times New Roman"/>
          <w:sz w:val="24"/>
          <w:szCs w:val="24"/>
        </w:rPr>
        <w:t>po skorzystaniu z toalety.</w:t>
      </w:r>
    </w:p>
    <w:p w:rsidR="001F71A8" w:rsidRDefault="00575187" w:rsidP="00E71A49">
      <w:pPr>
        <w:numPr>
          <w:ilvl w:val="0"/>
          <w:numId w:val="14"/>
        </w:numPr>
        <w:spacing w:after="0" w:line="312" w:lineRule="auto"/>
        <w:jc w:val="both"/>
        <w:rPr>
          <w:rFonts w:ascii="Times New Roman" w:hAnsi="Times New Roman"/>
          <w:sz w:val="24"/>
          <w:szCs w:val="24"/>
        </w:rPr>
      </w:pPr>
      <w:r w:rsidRPr="001F71A8">
        <w:rPr>
          <w:rFonts w:ascii="Times New Roman" w:hAnsi="Times New Roman"/>
          <w:sz w:val="24"/>
          <w:szCs w:val="24"/>
        </w:rPr>
        <w:t>W szkole nie ma obowiązku zakrywania ust i nosa</w:t>
      </w:r>
      <w:r w:rsidR="00990E6D">
        <w:rPr>
          <w:rFonts w:ascii="Times New Roman" w:hAnsi="Times New Roman"/>
          <w:sz w:val="24"/>
          <w:szCs w:val="24"/>
        </w:rPr>
        <w:t xml:space="preserve"> – zarówno przez uczniów, jak i </w:t>
      </w:r>
      <w:r w:rsidRPr="001F71A8">
        <w:rPr>
          <w:rFonts w:ascii="Times New Roman" w:hAnsi="Times New Roman"/>
          <w:sz w:val="24"/>
          <w:szCs w:val="24"/>
        </w:rPr>
        <w:t>nauczycieli. Nie ma jednak przeszkód, aby korzystać z takiej formy zabezpieczenia.</w:t>
      </w:r>
    </w:p>
    <w:p w:rsidR="001F71A8" w:rsidRDefault="00575187" w:rsidP="00E71A49">
      <w:pPr>
        <w:numPr>
          <w:ilvl w:val="0"/>
          <w:numId w:val="14"/>
        </w:numPr>
        <w:spacing w:after="0" w:line="312" w:lineRule="auto"/>
        <w:jc w:val="both"/>
        <w:rPr>
          <w:rFonts w:ascii="Times New Roman" w:hAnsi="Times New Roman"/>
          <w:sz w:val="24"/>
          <w:szCs w:val="24"/>
        </w:rPr>
      </w:pPr>
      <w:r w:rsidRPr="001F71A8">
        <w:rPr>
          <w:rFonts w:ascii="Times New Roman" w:hAnsi="Times New Roman"/>
          <w:sz w:val="24"/>
          <w:szCs w:val="24"/>
        </w:rPr>
        <w:t xml:space="preserve">Personel sprzątający zadba, aby w pomieszczeniach higieniczno-sanitarnych znajdowały się plakaty z zasadami prawidłowego mycia rąk, a przy dozownikach z płynem do dezynfekcji rąk </w:t>
      </w:r>
      <w:r w:rsidR="001F71A8">
        <w:rPr>
          <w:rFonts w:ascii="Times New Roman" w:hAnsi="Times New Roman"/>
          <w:sz w:val="24"/>
          <w:szCs w:val="24"/>
        </w:rPr>
        <w:t>–</w:t>
      </w:r>
      <w:r w:rsidRPr="001F71A8">
        <w:rPr>
          <w:rFonts w:ascii="Times New Roman" w:hAnsi="Times New Roman"/>
          <w:sz w:val="24"/>
          <w:szCs w:val="24"/>
        </w:rPr>
        <w:t xml:space="preserve"> instrukcje.</w:t>
      </w:r>
    </w:p>
    <w:p w:rsidR="001F71A8" w:rsidRDefault="00575187" w:rsidP="00E71A49">
      <w:pPr>
        <w:numPr>
          <w:ilvl w:val="0"/>
          <w:numId w:val="14"/>
        </w:numPr>
        <w:spacing w:after="0" w:line="312" w:lineRule="auto"/>
        <w:jc w:val="both"/>
        <w:rPr>
          <w:rFonts w:ascii="Times New Roman" w:hAnsi="Times New Roman"/>
          <w:sz w:val="24"/>
          <w:szCs w:val="24"/>
        </w:rPr>
      </w:pPr>
      <w:r w:rsidRPr="001F71A8">
        <w:rPr>
          <w:rFonts w:ascii="Times New Roman" w:hAnsi="Times New Roman"/>
          <w:sz w:val="24"/>
          <w:szCs w:val="24"/>
        </w:rPr>
        <w:t>Pracownicy z objawami choroby obowiązani są skorzystać z opieki medycznej i powinni unikać przychodzenia do pracy.</w:t>
      </w:r>
    </w:p>
    <w:p w:rsidR="00575187" w:rsidRDefault="00575187" w:rsidP="00E71A49">
      <w:pPr>
        <w:numPr>
          <w:ilvl w:val="0"/>
          <w:numId w:val="14"/>
        </w:numPr>
        <w:spacing w:after="150" w:line="312" w:lineRule="auto"/>
        <w:ind w:left="357" w:hanging="357"/>
        <w:jc w:val="both"/>
        <w:rPr>
          <w:rFonts w:ascii="Times New Roman" w:hAnsi="Times New Roman"/>
          <w:sz w:val="24"/>
          <w:szCs w:val="24"/>
        </w:rPr>
      </w:pPr>
      <w:r w:rsidRPr="001F71A8">
        <w:rPr>
          <w:rFonts w:ascii="Times New Roman" w:hAnsi="Times New Roman"/>
          <w:sz w:val="24"/>
          <w:szCs w:val="24"/>
        </w:rPr>
        <w:t xml:space="preserve">Wszyscy pracownicy szkoły muszą być zaopatrzeni w indywidualne środki ochrony osobistej </w:t>
      </w:r>
      <w:r w:rsidR="001F71A8">
        <w:rPr>
          <w:rFonts w:ascii="Times New Roman" w:hAnsi="Times New Roman"/>
          <w:sz w:val="24"/>
          <w:szCs w:val="24"/>
        </w:rPr>
        <w:t>–</w:t>
      </w:r>
      <w:r w:rsidRPr="001F71A8">
        <w:rPr>
          <w:rFonts w:ascii="Times New Roman" w:hAnsi="Times New Roman"/>
          <w:sz w:val="24"/>
          <w:szCs w:val="24"/>
        </w:rPr>
        <w:t xml:space="preserve"> jednorazowe rękawiczki, osłonę na usta i nos, a także są zobowiązani do korzystania z nich w razie potrzeby</w:t>
      </w:r>
      <w:r w:rsidR="00367F9B">
        <w:rPr>
          <w:rFonts w:ascii="Times New Roman" w:hAnsi="Times New Roman"/>
          <w:sz w:val="24"/>
          <w:szCs w:val="24"/>
        </w:rPr>
        <w:t>.</w:t>
      </w:r>
    </w:p>
    <w:p w:rsidR="00367F9B" w:rsidRPr="00E71A49" w:rsidRDefault="00367F9B" w:rsidP="00367F9B">
      <w:pPr>
        <w:spacing w:after="150" w:line="312" w:lineRule="auto"/>
        <w:jc w:val="both"/>
        <w:rPr>
          <w:rFonts w:ascii="Times New Roman" w:hAnsi="Times New Roman"/>
          <w:sz w:val="24"/>
          <w:szCs w:val="24"/>
        </w:rPr>
      </w:pPr>
    </w:p>
    <w:p w:rsidR="00575187" w:rsidRPr="00575187" w:rsidRDefault="00575187" w:rsidP="00E71A49">
      <w:pPr>
        <w:spacing w:before="150" w:after="150" w:line="312" w:lineRule="auto"/>
        <w:jc w:val="center"/>
        <w:rPr>
          <w:rFonts w:ascii="Times New Roman" w:hAnsi="Times New Roman"/>
          <w:b/>
          <w:sz w:val="24"/>
          <w:szCs w:val="24"/>
        </w:rPr>
      </w:pPr>
      <w:r w:rsidRPr="00575187">
        <w:rPr>
          <w:rFonts w:ascii="Times New Roman" w:hAnsi="Times New Roman"/>
          <w:b/>
          <w:sz w:val="24"/>
          <w:szCs w:val="24"/>
        </w:rPr>
        <w:t>§ 5</w:t>
      </w:r>
    </w:p>
    <w:p w:rsidR="00575187" w:rsidRPr="00E71A49" w:rsidRDefault="00575187" w:rsidP="00E71A49">
      <w:pPr>
        <w:spacing w:after="150" w:line="312" w:lineRule="auto"/>
        <w:jc w:val="center"/>
        <w:rPr>
          <w:rFonts w:ascii="Times New Roman" w:hAnsi="Times New Roman"/>
          <w:b/>
          <w:sz w:val="24"/>
          <w:szCs w:val="24"/>
        </w:rPr>
      </w:pPr>
      <w:r w:rsidRPr="00575187">
        <w:rPr>
          <w:rFonts w:ascii="Times New Roman" w:hAnsi="Times New Roman"/>
          <w:b/>
          <w:sz w:val="24"/>
          <w:szCs w:val="24"/>
        </w:rPr>
        <w:t>Kontakt z osobami trzecimi</w:t>
      </w:r>
    </w:p>
    <w:p w:rsidR="001F71A8" w:rsidRDefault="00575187" w:rsidP="00E71A49">
      <w:pPr>
        <w:numPr>
          <w:ilvl w:val="0"/>
          <w:numId w:val="15"/>
        </w:numPr>
        <w:spacing w:after="0" w:line="312" w:lineRule="auto"/>
        <w:ind w:left="357" w:hanging="357"/>
        <w:jc w:val="both"/>
        <w:rPr>
          <w:rFonts w:ascii="Times New Roman" w:hAnsi="Times New Roman"/>
          <w:sz w:val="24"/>
          <w:szCs w:val="24"/>
        </w:rPr>
      </w:pPr>
      <w:r w:rsidRPr="00575187">
        <w:rPr>
          <w:rFonts w:ascii="Times New Roman" w:hAnsi="Times New Roman"/>
          <w:sz w:val="24"/>
          <w:szCs w:val="24"/>
        </w:rPr>
        <w:t>Do odwołania należy ograniczyć bezpośredni kontakt z osobami t</w:t>
      </w:r>
      <w:r w:rsidR="001F71A8">
        <w:rPr>
          <w:rFonts w:ascii="Times New Roman" w:hAnsi="Times New Roman"/>
          <w:sz w:val="24"/>
          <w:szCs w:val="24"/>
        </w:rPr>
        <w:t>rzecimi do niezbędnego minimum.</w:t>
      </w:r>
    </w:p>
    <w:p w:rsidR="001F71A8" w:rsidRDefault="00575187" w:rsidP="00E71A49">
      <w:pPr>
        <w:numPr>
          <w:ilvl w:val="0"/>
          <w:numId w:val="15"/>
        </w:numPr>
        <w:spacing w:after="0" w:line="312" w:lineRule="auto"/>
        <w:ind w:left="357" w:hanging="357"/>
        <w:jc w:val="both"/>
        <w:rPr>
          <w:rFonts w:ascii="Times New Roman" w:hAnsi="Times New Roman"/>
          <w:sz w:val="24"/>
          <w:szCs w:val="24"/>
        </w:rPr>
      </w:pPr>
      <w:r w:rsidRPr="00575187">
        <w:rPr>
          <w:rFonts w:ascii="Times New Roman" w:hAnsi="Times New Roman"/>
          <w:sz w:val="24"/>
          <w:szCs w:val="24"/>
        </w:rPr>
        <w:t>W przypadku konieczności bezpośredniego kontaktu z osobą trzecią pracownik szkoły powinien pamiętać o konieczności zachowania, w miarę możliwości, odległości co najmniej 2 m, a także o skorzystaniu ze środków ochrony osobistej – rękawiczek oraz maseczki ochronnej lub przyłbicy. Osoby trzecie nie powinny mieć bezpośredniego kontaktu z uczniami.</w:t>
      </w:r>
    </w:p>
    <w:p w:rsidR="001F71A8" w:rsidRDefault="00575187" w:rsidP="00E71A49">
      <w:pPr>
        <w:numPr>
          <w:ilvl w:val="0"/>
          <w:numId w:val="15"/>
        </w:numPr>
        <w:spacing w:after="0" w:line="312" w:lineRule="auto"/>
        <w:ind w:left="357" w:hanging="357"/>
        <w:jc w:val="both"/>
        <w:rPr>
          <w:rFonts w:ascii="Times New Roman" w:hAnsi="Times New Roman"/>
          <w:sz w:val="24"/>
          <w:szCs w:val="24"/>
        </w:rPr>
      </w:pPr>
      <w:r w:rsidRPr="001F71A8">
        <w:rPr>
          <w:rFonts w:ascii="Times New Roman" w:hAnsi="Times New Roman"/>
          <w:sz w:val="24"/>
          <w:szCs w:val="24"/>
        </w:rPr>
        <w:t>Przebywanie osób spoza szkoły w budynk</w:t>
      </w:r>
      <w:r w:rsidR="00990E6D">
        <w:rPr>
          <w:rFonts w:ascii="Times New Roman" w:hAnsi="Times New Roman"/>
          <w:sz w:val="24"/>
          <w:szCs w:val="24"/>
        </w:rPr>
        <w:t>u może mieć miejsce wyłącznie w </w:t>
      </w:r>
      <w:r w:rsidRPr="001F71A8">
        <w:rPr>
          <w:rFonts w:ascii="Times New Roman" w:hAnsi="Times New Roman"/>
          <w:sz w:val="24"/>
          <w:szCs w:val="24"/>
        </w:rPr>
        <w:t xml:space="preserve">wyznaczonym do </w:t>
      </w:r>
      <w:r w:rsidR="00367F9B">
        <w:rPr>
          <w:rFonts w:ascii="Times New Roman" w:hAnsi="Times New Roman"/>
          <w:sz w:val="24"/>
          <w:szCs w:val="24"/>
        </w:rPr>
        <w:t>tego obszarze: korytarz przy szatni</w:t>
      </w:r>
      <w:r w:rsidRPr="001F71A8">
        <w:rPr>
          <w:rFonts w:ascii="Times New Roman" w:hAnsi="Times New Roman"/>
          <w:sz w:val="24"/>
          <w:szCs w:val="24"/>
        </w:rPr>
        <w:t>, wyłącznie pod warunkiem korzystania ze środków ochrony osobistej (dezynfekcja rąk lub rękawiczki, osłona ust i nosa).</w:t>
      </w:r>
    </w:p>
    <w:p w:rsidR="00575187" w:rsidRDefault="00575187" w:rsidP="00E71A49">
      <w:pPr>
        <w:numPr>
          <w:ilvl w:val="0"/>
          <w:numId w:val="15"/>
        </w:numPr>
        <w:spacing w:after="150" w:line="312" w:lineRule="auto"/>
        <w:ind w:left="357" w:hanging="357"/>
        <w:jc w:val="both"/>
        <w:rPr>
          <w:rFonts w:ascii="Times New Roman" w:hAnsi="Times New Roman"/>
          <w:sz w:val="24"/>
          <w:szCs w:val="24"/>
        </w:rPr>
      </w:pPr>
      <w:r w:rsidRPr="001F71A8">
        <w:rPr>
          <w:rFonts w:ascii="Times New Roman" w:hAnsi="Times New Roman"/>
          <w:sz w:val="24"/>
          <w:szCs w:val="24"/>
        </w:rPr>
        <w:t xml:space="preserve">Po każdym kontakcie z osobami trzecimi należy dezynfekować ręce, zwłaszcza, jeżeli </w:t>
      </w:r>
      <w:r w:rsidR="00E71A49" w:rsidRPr="001F71A8">
        <w:rPr>
          <w:rFonts w:ascii="Times New Roman" w:hAnsi="Times New Roman"/>
          <w:sz w:val="24"/>
          <w:szCs w:val="24"/>
        </w:rPr>
        <w:t xml:space="preserve">taka </w:t>
      </w:r>
      <w:r w:rsidRPr="001F71A8">
        <w:rPr>
          <w:rFonts w:ascii="Times New Roman" w:hAnsi="Times New Roman"/>
          <w:sz w:val="24"/>
          <w:szCs w:val="24"/>
        </w:rPr>
        <w:t>osoba wykazywała objawy chorobowe. W przypadku stosowania rękawiczek powinny być one często zmieniane. Należy unikać dotykania twarzy i oczu w trakcie noszenia rękawiczek.</w:t>
      </w:r>
    </w:p>
    <w:p w:rsidR="00367F9B" w:rsidRDefault="00367F9B" w:rsidP="00367F9B">
      <w:pPr>
        <w:spacing w:after="150" w:line="312" w:lineRule="auto"/>
        <w:ind w:left="357"/>
        <w:jc w:val="both"/>
        <w:rPr>
          <w:rFonts w:ascii="Times New Roman" w:hAnsi="Times New Roman"/>
          <w:sz w:val="24"/>
          <w:szCs w:val="24"/>
        </w:rPr>
      </w:pPr>
    </w:p>
    <w:p w:rsidR="00367F9B" w:rsidRDefault="00367F9B" w:rsidP="00367F9B">
      <w:pPr>
        <w:spacing w:after="150" w:line="312" w:lineRule="auto"/>
        <w:ind w:left="357"/>
        <w:jc w:val="both"/>
        <w:rPr>
          <w:rFonts w:ascii="Times New Roman" w:hAnsi="Times New Roman"/>
          <w:sz w:val="24"/>
          <w:szCs w:val="24"/>
        </w:rPr>
      </w:pPr>
    </w:p>
    <w:p w:rsidR="00E71A49" w:rsidRPr="00E71A49" w:rsidRDefault="00E71A49" w:rsidP="00E71A49">
      <w:pPr>
        <w:spacing w:after="150" w:line="312" w:lineRule="auto"/>
        <w:ind w:left="357"/>
        <w:jc w:val="both"/>
        <w:rPr>
          <w:rFonts w:ascii="Times New Roman" w:hAnsi="Times New Roman"/>
          <w:sz w:val="24"/>
          <w:szCs w:val="24"/>
        </w:rPr>
      </w:pPr>
    </w:p>
    <w:p w:rsidR="00575187" w:rsidRPr="00575187" w:rsidRDefault="00575187" w:rsidP="00E71A49">
      <w:pPr>
        <w:spacing w:before="150" w:after="150" w:line="312" w:lineRule="auto"/>
        <w:jc w:val="center"/>
        <w:rPr>
          <w:rFonts w:ascii="Times New Roman" w:hAnsi="Times New Roman"/>
          <w:b/>
          <w:sz w:val="24"/>
          <w:szCs w:val="24"/>
        </w:rPr>
      </w:pPr>
      <w:r w:rsidRPr="00575187">
        <w:rPr>
          <w:rFonts w:ascii="Times New Roman" w:hAnsi="Times New Roman"/>
          <w:b/>
          <w:sz w:val="24"/>
          <w:szCs w:val="24"/>
        </w:rPr>
        <w:lastRenderedPageBreak/>
        <w:t xml:space="preserve">§ </w:t>
      </w:r>
      <w:r w:rsidR="00E71A49">
        <w:rPr>
          <w:rFonts w:ascii="Times New Roman" w:hAnsi="Times New Roman"/>
          <w:b/>
          <w:sz w:val="24"/>
          <w:szCs w:val="24"/>
        </w:rPr>
        <w:t>6</w:t>
      </w:r>
    </w:p>
    <w:p w:rsidR="00575187" w:rsidRPr="00E71A49" w:rsidRDefault="00575187" w:rsidP="00E71A49">
      <w:pPr>
        <w:spacing w:after="150" w:line="312" w:lineRule="auto"/>
        <w:jc w:val="center"/>
        <w:rPr>
          <w:rFonts w:ascii="Times New Roman" w:hAnsi="Times New Roman"/>
          <w:b/>
          <w:sz w:val="24"/>
          <w:szCs w:val="24"/>
        </w:rPr>
      </w:pPr>
      <w:r w:rsidRPr="00575187">
        <w:rPr>
          <w:rFonts w:ascii="Times New Roman" w:hAnsi="Times New Roman"/>
          <w:b/>
          <w:sz w:val="24"/>
          <w:szCs w:val="24"/>
        </w:rPr>
        <w:t>Pozostałe regulacje</w:t>
      </w:r>
    </w:p>
    <w:p w:rsidR="00367F9B" w:rsidRDefault="00575187" w:rsidP="00E71A49">
      <w:pPr>
        <w:numPr>
          <w:ilvl w:val="0"/>
          <w:numId w:val="16"/>
        </w:numPr>
        <w:spacing w:after="0" w:line="312" w:lineRule="auto"/>
        <w:jc w:val="both"/>
        <w:rPr>
          <w:rFonts w:ascii="Times New Roman" w:hAnsi="Times New Roman"/>
          <w:sz w:val="24"/>
          <w:szCs w:val="24"/>
        </w:rPr>
      </w:pPr>
      <w:r w:rsidRPr="00367F9B">
        <w:rPr>
          <w:rFonts w:ascii="Times New Roman" w:hAnsi="Times New Roman"/>
          <w:sz w:val="24"/>
          <w:szCs w:val="24"/>
        </w:rPr>
        <w:t xml:space="preserve">Informacje organizacyjne dotyczące zapobiegania i przeciwdziałania </w:t>
      </w:r>
      <w:r w:rsidR="00E71A49" w:rsidRPr="00367F9B">
        <w:rPr>
          <w:rFonts w:ascii="Times New Roman" w:hAnsi="Times New Roman"/>
          <w:sz w:val="24"/>
          <w:szCs w:val="24"/>
        </w:rPr>
        <w:t xml:space="preserve">rozprzestrzenianiu się </w:t>
      </w:r>
      <w:r w:rsidRPr="00367F9B">
        <w:rPr>
          <w:rFonts w:ascii="Times New Roman" w:hAnsi="Times New Roman"/>
          <w:sz w:val="24"/>
          <w:szCs w:val="24"/>
        </w:rPr>
        <w:t>COVID-19 b</w:t>
      </w:r>
      <w:r w:rsidR="00367F9B" w:rsidRPr="00367F9B">
        <w:rPr>
          <w:rFonts w:ascii="Times New Roman" w:hAnsi="Times New Roman"/>
          <w:sz w:val="24"/>
          <w:szCs w:val="24"/>
        </w:rPr>
        <w:t xml:space="preserve">ędą przekazywane rodzicom </w:t>
      </w:r>
      <w:r w:rsidR="00E71A49" w:rsidRPr="00367F9B">
        <w:rPr>
          <w:rFonts w:ascii="Times New Roman" w:hAnsi="Times New Roman"/>
          <w:sz w:val="24"/>
          <w:szCs w:val="24"/>
        </w:rPr>
        <w:t>przez</w:t>
      </w:r>
      <w:r w:rsidRPr="00367F9B">
        <w:rPr>
          <w:rFonts w:ascii="Times New Roman" w:hAnsi="Times New Roman"/>
          <w:sz w:val="24"/>
          <w:szCs w:val="24"/>
        </w:rPr>
        <w:t xml:space="preserve"> </w:t>
      </w:r>
      <w:r w:rsidR="00367F9B">
        <w:rPr>
          <w:rFonts w:ascii="Times New Roman" w:hAnsi="Times New Roman"/>
          <w:sz w:val="24"/>
          <w:szCs w:val="24"/>
        </w:rPr>
        <w:t>e-dziennik.</w:t>
      </w:r>
    </w:p>
    <w:p w:rsidR="001F71A8" w:rsidRPr="00367F9B" w:rsidRDefault="00575187" w:rsidP="00E71A49">
      <w:pPr>
        <w:numPr>
          <w:ilvl w:val="0"/>
          <w:numId w:val="16"/>
        </w:numPr>
        <w:spacing w:after="0" w:line="312" w:lineRule="auto"/>
        <w:jc w:val="both"/>
        <w:rPr>
          <w:rFonts w:ascii="Times New Roman" w:hAnsi="Times New Roman"/>
          <w:sz w:val="24"/>
          <w:szCs w:val="24"/>
        </w:rPr>
      </w:pPr>
      <w:r w:rsidRPr="00367F9B">
        <w:rPr>
          <w:rFonts w:ascii="Times New Roman" w:hAnsi="Times New Roman"/>
          <w:sz w:val="24"/>
          <w:szCs w:val="24"/>
        </w:rPr>
        <w:t xml:space="preserve">Na tablicy informacyjnej znajdują się aktualne numery telefonów do: organu prowadzącego, kuratora oświaty, stacji sanitarno-epidemiologicznej oraz służb medycznych, z którymi należy się kontaktować w przypadku stwierdzenia </w:t>
      </w:r>
      <w:r w:rsidR="00E71A49" w:rsidRPr="00367F9B">
        <w:rPr>
          <w:rFonts w:ascii="Times New Roman" w:hAnsi="Times New Roman"/>
          <w:sz w:val="24"/>
          <w:szCs w:val="24"/>
        </w:rPr>
        <w:t xml:space="preserve">u osób przebywających </w:t>
      </w:r>
      <w:r w:rsidRPr="00367F9B">
        <w:rPr>
          <w:rFonts w:ascii="Times New Roman" w:hAnsi="Times New Roman"/>
          <w:sz w:val="24"/>
          <w:szCs w:val="24"/>
        </w:rPr>
        <w:t>w szkole objawów chorobowych.</w:t>
      </w:r>
    </w:p>
    <w:p w:rsidR="00575187" w:rsidRPr="001F71A8" w:rsidRDefault="00575187" w:rsidP="00E71A49">
      <w:pPr>
        <w:numPr>
          <w:ilvl w:val="0"/>
          <w:numId w:val="16"/>
        </w:numPr>
        <w:spacing w:after="150" w:line="312" w:lineRule="auto"/>
        <w:ind w:left="357" w:hanging="357"/>
        <w:jc w:val="both"/>
        <w:rPr>
          <w:rFonts w:ascii="Times New Roman" w:hAnsi="Times New Roman"/>
          <w:sz w:val="24"/>
          <w:szCs w:val="24"/>
        </w:rPr>
      </w:pPr>
      <w:r w:rsidRPr="001F71A8">
        <w:rPr>
          <w:rFonts w:ascii="Times New Roman" w:hAnsi="Times New Roman"/>
          <w:sz w:val="24"/>
          <w:szCs w:val="24"/>
        </w:rPr>
        <w:t>Z treścią niniejszej procedury zaznajamia się pracowników szkoły, rodziców i opiekunów prawnych uczniów, a także, w niezbędnym zakresie, samych uczniów.</w:t>
      </w:r>
    </w:p>
    <w:sectPr w:rsidR="00575187" w:rsidRPr="001F71A8" w:rsidSect="002940A9">
      <w:type w:val="continuous"/>
      <w:pgSz w:w="11906" w:h="16838" w:code="9"/>
      <w:pgMar w:top="1418" w:right="1418" w:bottom="1418" w:left="1418" w:header="709" w:footer="709" w:gutter="0"/>
      <w:cols w:space="708"/>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E4BEA" w:rsidRDefault="00FE4BEA" w:rsidP="0039400A">
      <w:pPr>
        <w:spacing w:after="0" w:line="240" w:lineRule="auto"/>
      </w:pPr>
      <w:r>
        <w:separator/>
      </w:r>
    </w:p>
  </w:endnote>
  <w:endnote w:type="continuationSeparator" w:id="0">
    <w:p w:rsidR="00FE4BEA" w:rsidRDefault="00FE4BEA" w:rsidP="003940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NSimSun">
    <w:panose1 w:val="02010609030101010101"/>
    <w:charset w:val="86"/>
    <w:family w:val="modern"/>
    <w:pitch w:val="fixed"/>
    <w:sig w:usb0="00000283" w:usb1="288F0000" w:usb2="00000016" w:usb3="00000000" w:csb0="00040001"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E4BEA" w:rsidRDefault="00FE4BEA" w:rsidP="0039400A">
      <w:pPr>
        <w:spacing w:after="0" w:line="240" w:lineRule="auto"/>
      </w:pPr>
      <w:r>
        <w:separator/>
      </w:r>
    </w:p>
  </w:footnote>
  <w:footnote w:type="continuationSeparator" w:id="0">
    <w:p w:rsidR="00FE4BEA" w:rsidRDefault="00FE4BEA" w:rsidP="0039400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5"/>
    <w:multiLevelType w:val="singleLevel"/>
    <w:tmpl w:val="7CD461EC"/>
    <w:name w:val="WW8Num5"/>
    <w:lvl w:ilvl="0">
      <w:start w:val="1"/>
      <w:numFmt w:val="lowerLetter"/>
      <w:pStyle w:val="Numeracjaa"/>
      <w:lvlText w:val="%1)"/>
      <w:lvlJc w:val="left"/>
      <w:pPr>
        <w:tabs>
          <w:tab w:val="num" w:pos="0"/>
        </w:tabs>
        <w:ind w:left="720" w:hanging="360"/>
      </w:pPr>
    </w:lvl>
  </w:abstractNum>
  <w:abstractNum w:abstractNumId="1" w15:restartNumberingAfterBreak="0">
    <w:nsid w:val="0F5C0058"/>
    <w:multiLevelType w:val="hybridMultilevel"/>
    <w:tmpl w:val="D4567A9A"/>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 w15:restartNumberingAfterBreak="0">
    <w:nsid w:val="18FE769E"/>
    <w:multiLevelType w:val="hybridMultilevel"/>
    <w:tmpl w:val="3E70BD2A"/>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 w15:restartNumberingAfterBreak="0">
    <w:nsid w:val="1D7257B3"/>
    <w:multiLevelType w:val="hybridMultilevel"/>
    <w:tmpl w:val="2C5AC412"/>
    <w:lvl w:ilvl="0" w:tplc="D5720050">
      <w:start w:val="1"/>
      <w:numFmt w:val="decimal"/>
      <w:pStyle w:val="Numeracja"/>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269B4CFB"/>
    <w:multiLevelType w:val="hybridMultilevel"/>
    <w:tmpl w:val="DCFC4B66"/>
    <w:lvl w:ilvl="0" w:tplc="FD7286D6">
      <w:start w:val="1"/>
      <w:numFmt w:val="bullet"/>
      <w:pStyle w:val="PunktowanieI"/>
      <w:lvlText w:val=""/>
      <w:lvlJc w:val="left"/>
      <w:pPr>
        <w:ind w:left="1429" w:hanging="360"/>
      </w:pPr>
      <w:rPr>
        <w:rFonts w:ascii="Symbol" w:hAnsi="Symbol" w:hint="default"/>
      </w:rPr>
    </w:lvl>
    <w:lvl w:ilvl="1" w:tplc="04150003" w:tentative="1">
      <w:start w:val="1"/>
      <w:numFmt w:val="bullet"/>
      <w:lvlText w:val="o"/>
      <w:lvlJc w:val="left"/>
      <w:pPr>
        <w:ind w:left="2149" w:hanging="360"/>
      </w:pPr>
      <w:rPr>
        <w:rFonts w:ascii="Courier New" w:hAnsi="Courier New" w:cs="Courier New" w:hint="default"/>
      </w:rPr>
    </w:lvl>
    <w:lvl w:ilvl="2" w:tplc="04150005" w:tentative="1">
      <w:start w:val="1"/>
      <w:numFmt w:val="bullet"/>
      <w:lvlText w:val=""/>
      <w:lvlJc w:val="left"/>
      <w:pPr>
        <w:ind w:left="2869" w:hanging="360"/>
      </w:pPr>
      <w:rPr>
        <w:rFonts w:ascii="Wingdings" w:hAnsi="Wingdings" w:hint="default"/>
      </w:rPr>
    </w:lvl>
    <w:lvl w:ilvl="3" w:tplc="04150001" w:tentative="1">
      <w:start w:val="1"/>
      <w:numFmt w:val="bullet"/>
      <w:lvlText w:val=""/>
      <w:lvlJc w:val="left"/>
      <w:pPr>
        <w:ind w:left="3589" w:hanging="360"/>
      </w:pPr>
      <w:rPr>
        <w:rFonts w:ascii="Symbol" w:hAnsi="Symbol" w:hint="default"/>
      </w:rPr>
    </w:lvl>
    <w:lvl w:ilvl="4" w:tplc="04150003" w:tentative="1">
      <w:start w:val="1"/>
      <w:numFmt w:val="bullet"/>
      <w:lvlText w:val="o"/>
      <w:lvlJc w:val="left"/>
      <w:pPr>
        <w:ind w:left="4309" w:hanging="360"/>
      </w:pPr>
      <w:rPr>
        <w:rFonts w:ascii="Courier New" w:hAnsi="Courier New" w:cs="Courier New" w:hint="default"/>
      </w:rPr>
    </w:lvl>
    <w:lvl w:ilvl="5" w:tplc="04150005" w:tentative="1">
      <w:start w:val="1"/>
      <w:numFmt w:val="bullet"/>
      <w:lvlText w:val=""/>
      <w:lvlJc w:val="left"/>
      <w:pPr>
        <w:ind w:left="5029" w:hanging="360"/>
      </w:pPr>
      <w:rPr>
        <w:rFonts w:ascii="Wingdings" w:hAnsi="Wingdings" w:hint="default"/>
      </w:rPr>
    </w:lvl>
    <w:lvl w:ilvl="6" w:tplc="04150001" w:tentative="1">
      <w:start w:val="1"/>
      <w:numFmt w:val="bullet"/>
      <w:lvlText w:val=""/>
      <w:lvlJc w:val="left"/>
      <w:pPr>
        <w:ind w:left="5749" w:hanging="360"/>
      </w:pPr>
      <w:rPr>
        <w:rFonts w:ascii="Symbol" w:hAnsi="Symbol" w:hint="default"/>
      </w:rPr>
    </w:lvl>
    <w:lvl w:ilvl="7" w:tplc="04150003" w:tentative="1">
      <w:start w:val="1"/>
      <w:numFmt w:val="bullet"/>
      <w:lvlText w:val="o"/>
      <w:lvlJc w:val="left"/>
      <w:pPr>
        <w:ind w:left="6469" w:hanging="360"/>
      </w:pPr>
      <w:rPr>
        <w:rFonts w:ascii="Courier New" w:hAnsi="Courier New" w:cs="Courier New" w:hint="default"/>
      </w:rPr>
    </w:lvl>
    <w:lvl w:ilvl="8" w:tplc="04150005" w:tentative="1">
      <w:start w:val="1"/>
      <w:numFmt w:val="bullet"/>
      <w:lvlText w:val=""/>
      <w:lvlJc w:val="left"/>
      <w:pPr>
        <w:ind w:left="7189" w:hanging="360"/>
      </w:pPr>
      <w:rPr>
        <w:rFonts w:ascii="Wingdings" w:hAnsi="Wingdings" w:hint="default"/>
      </w:rPr>
    </w:lvl>
  </w:abstractNum>
  <w:abstractNum w:abstractNumId="5" w15:restartNumberingAfterBreak="0">
    <w:nsid w:val="279A749A"/>
    <w:multiLevelType w:val="hybridMultilevel"/>
    <w:tmpl w:val="A03CB896"/>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 w15:restartNumberingAfterBreak="0">
    <w:nsid w:val="30DA5658"/>
    <w:multiLevelType w:val="hybridMultilevel"/>
    <w:tmpl w:val="C5F0349C"/>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 w15:restartNumberingAfterBreak="0">
    <w:nsid w:val="36DE1E2A"/>
    <w:multiLevelType w:val="hybridMultilevel"/>
    <w:tmpl w:val="DD708F36"/>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 w15:restartNumberingAfterBreak="0">
    <w:nsid w:val="3AA21C00"/>
    <w:multiLevelType w:val="hybridMultilevel"/>
    <w:tmpl w:val="F8405BBE"/>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9" w15:restartNumberingAfterBreak="0">
    <w:nsid w:val="482E5803"/>
    <w:multiLevelType w:val="hybridMultilevel"/>
    <w:tmpl w:val="7D3A9E92"/>
    <w:lvl w:ilvl="0" w:tplc="E550CD5C">
      <w:start w:val="1"/>
      <w:numFmt w:val="bullet"/>
      <w:pStyle w:val="podstawaibibliografiapozycje"/>
      <w:lvlText w:val=""/>
      <w:lvlJc w:val="left"/>
      <w:pPr>
        <w:ind w:left="1571" w:hanging="360"/>
      </w:pPr>
      <w:rPr>
        <w:rFonts w:ascii="Symbol" w:hAnsi="Symbol" w:hint="default"/>
      </w:rPr>
    </w:lvl>
    <w:lvl w:ilvl="1" w:tplc="04150003" w:tentative="1">
      <w:start w:val="1"/>
      <w:numFmt w:val="bullet"/>
      <w:lvlText w:val="o"/>
      <w:lvlJc w:val="left"/>
      <w:pPr>
        <w:ind w:left="2291" w:hanging="360"/>
      </w:pPr>
      <w:rPr>
        <w:rFonts w:ascii="Courier New" w:hAnsi="Courier New" w:cs="Courier New" w:hint="default"/>
      </w:rPr>
    </w:lvl>
    <w:lvl w:ilvl="2" w:tplc="04150005" w:tentative="1">
      <w:start w:val="1"/>
      <w:numFmt w:val="bullet"/>
      <w:lvlText w:val=""/>
      <w:lvlJc w:val="left"/>
      <w:pPr>
        <w:ind w:left="3011" w:hanging="360"/>
      </w:pPr>
      <w:rPr>
        <w:rFonts w:ascii="Wingdings" w:hAnsi="Wingdings" w:hint="default"/>
      </w:rPr>
    </w:lvl>
    <w:lvl w:ilvl="3" w:tplc="04150001" w:tentative="1">
      <w:start w:val="1"/>
      <w:numFmt w:val="bullet"/>
      <w:lvlText w:val=""/>
      <w:lvlJc w:val="left"/>
      <w:pPr>
        <w:ind w:left="3731" w:hanging="360"/>
      </w:pPr>
      <w:rPr>
        <w:rFonts w:ascii="Symbol" w:hAnsi="Symbol" w:hint="default"/>
      </w:rPr>
    </w:lvl>
    <w:lvl w:ilvl="4" w:tplc="04150003" w:tentative="1">
      <w:start w:val="1"/>
      <w:numFmt w:val="bullet"/>
      <w:lvlText w:val="o"/>
      <w:lvlJc w:val="left"/>
      <w:pPr>
        <w:ind w:left="4451" w:hanging="360"/>
      </w:pPr>
      <w:rPr>
        <w:rFonts w:ascii="Courier New" w:hAnsi="Courier New" w:cs="Courier New" w:hint="default"/>
      </w:rPr>
    </w:lvl>
    <w:lvl w:ilvl="5" w:tplc="04150005" w:tentative="1">
      <w:start w:val="1"/>
      <w:numFmt w:val="bullet"/>
      <w:lvlText w:val=""/>
      <w:lvlJc w:val="left"/>
      <w:pPr>
        <w:ind w:left="5171" w:hanging="360"/>
      </w:pPr>
      <w:rPr>
        <w:rFonts w:ascii="Wingdings" w:hAnsi="Wingdings" w:hint="default"/>
      </w:rPr>
    </w:lvl>
    <w:lvl w:ilvl="6" w:tplc="04150001" w:tentative="1">
      <w:start w:val="1"/>
      <w:numFmt w:val="bullet"/>
      <w:lvlText w:val=""/>
      <w:lvlJc w:val="left"/>
      <w:pPr>
        <w:ind w:left="5891" w:hanging="360"/>
      </w:pPr>
      <w:rPr>
        <w:rFonts w:ascii="Symbol" w:hAnsi="Symbol" w:hint="default"/>
      </w:rPr>
    </w:lvl>
    <w:lvl w:ilvl="7" w:tplc="04150003" w:tentative="1">
      <w:start w:val="1"/>
      <w:numFmt w:val="bullet"/>
      <w:lvlText w:val="o"/>
      <w:lvlJc w:val="left"/>
      <w:pPr>
        <w:ind w:left="6611" w:hanging="360"/>
      </w:pPr>
      <w:rPr>
        <w:rFonts w:ascii="Courier New" w:hAnsi="Courier New" w:cs="Courier New" w:hint="default"/>
      </w:rPr>
    </w:lvl>
    <w:lvl w:ilvl="8" w:tplc="04150005" w:tentative="1">
      <w:start w:val="1"/>
      <w:numFmt w:val="bullet"/>
      <w:lvlText w:val=""/>
      <w:lvlJc w:val="left"/>
      <w:pPr>
        <w:ind w:left="7331" w:hanging="360"/>
      </w:pPr>
      <w:rPr>
        <w:rFonts w:ascii="Wingdings" w:hAnsi="Wingdings" w:hint="default"/>
      </w:rPr>
    </w:lvl>
  </w:abstractNum>
  <w:abstractNum w:abstractNumId="10" w15:restartNumberingAfterBreak="0">
    <w:nsid w:val="4F453DEB"/>
    <w:multiLevelType w:val="hybridMultilevel"/>
    <w:tmpl w:val="AF46B32A"/>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1" w15:restartNumberingAfterBreak="0">
    <w:nsid w:val="59AF5E59"/>
    <w:multiLevelType w:val="hybridMultilevel"/>
    <w:tmpl w:val="60028D7A"/>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2" w15:restartNumberingAfterBreak="0">
    <w:nsid w:val="5E4F451C"/>
    <w:multiLevelType w:val="hybridMultilevel"/>
    <w:tmpl w:val="4A400472"/>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3" w15:restartNumberingAfterBreak="0">
    <w:nsid w:val="6BAA21E7"/>
    <w:multiLevelType w:val="hybridMultilevel"/>
    <w:tmpl w:val="C2220FC0"/>
    <w:lvl w:ilvl="0" w:tplc="F0D0F74C">
      <w:start w:val="1"/>
      <w:numFmt w:val="decimal"/>
      <w:pStyle w:val="Numeracja0"/>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4" w15:restartNumberingAfterBreak="0">
    <w:nsid w:val="6C8453A9"/>
    <w:multiLevelType w:val="hybridMultilevel"/>
    <w:tmpl w:val="DF462DE4"/>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5" w15:restartNumberingAfterBreak="0">
    <w:nsid w:val="7E304E0D"/>
    <w:multiLevelType w:val="hybridMultilevel"/>
    <w:tmpl w:val="7324D05E"/>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abstractNumId w:val="3"/>
  </w:num>
  <w:num w:numId="2">
    <w:abstractNumId w:val="9"/>
  </w:num>
  <w:num w:numId="3">
    <w:abstractNumId w:val="4"/>
  </w:num>
  <w:num w:numId="4">
    <w:abstractNumId w:val="13"/>
  </w:num>
  <w:num w:numId="5">
    <w:abstractNumId w:val="0"/>
  </w:num>
  <w:num w:numId="6">
    <w:abstractNumId w:val="6"/>
  </w:num>
  <w:num w:numId="7">
    <w:abstractNumId w:val="12"/>
  </w:num>
  <w:num w:numId="8">
    <w:abstractNumId w:val="14"/>
  </w:num>
  <w:num w:numId="9">
    <w:abstractNumId w:val="2"/>
  </w:num>
  <w:num w:numId="10">
    <w:abstractNumId w:val="10"/>
  </w:num>
  <w:num w:numId="11">
    <w:abstractNumId w:val="8"/>
  </w:num>
  <w:num w:numId="12">
    <w:abstractNumId w:val="11"/>
  </w:num>
  <w:num w:numId="13">
    <w:abstractNumId w:val="15"/>
  </w:num>
  <w:num w:numId="14">
    <w:abstractNumId w:val="1"/>
  </w:num>
  <w:num w:numId="15">
    <w:abstractNumId w:val="7"/>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10"/>
  <w:drawingGridVerticalSpacing w:val="299"/>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743E"/>
    <w:rsid w:val="000E0952"/>
    <w:rsid w:val="001F71A8"/>
    <w:rsid w:val="002940A9"/>
    <w:rsid w:val="002D0553"/>
    <w:rsid w:val="003008F5"/>
    <w:rsid w:val="0035418A"/>
    <w:rsid w:val="00367F9B"/>
    <w:rsid w:val="003775CE"/>
    <w:rsid w:val="0039400A"/>
    <w:rsid w:val="003B0961"/>
    <w:rsid w:val="00415F70"/>
    <w:rsid w:val="004A2F0B"/>
    <w:rsid w:val="00533B23"/>
    <w:rsid w:val="00575187"/>
    <w:rsid w:val="00586A9B"/>
    <w:rsid w:val="006F2CCC"/>
    <w:rsid w:val="0078743E"/>
    <w:rsid w:val="00793901"/>
    <w:rsid w:val="007D0832"/>
    <w:rsid w:val="008926EC"/>
    <w:rsid w:val="008B19DF"/>
    <w:rsid w:val="008F5C6C"/>
    <w:rsid w:val="00990E6D"/>
    <w:rsid w:val="00997D6B"/>
    <w:rsid w:val="00A17F37"/>
    <w:rsid w:val="00B54546"/>
    <w:rsid w:val="00B85C77"/>
    <w:rsid w:val="00C015A7"/>
    <w:rsid w:val="00CD5FC6"/>
    <w:rsid w:val="00CF70DA"/>
    <w:rsid w:val="00D460C0"/>
    <w:rsid w:val="00D638F1"/>
    <w:rsid w:val="00D9659B"/>
    <w:rsid w:val="00E71A49"/>
    <w:rsid w:val="00E813A0"/>
    <w:rsid w:val="00EA760A"/>
    <w:rsid w:val="00F06E81"/>
    <w:rsid w:val="00F57486"/>
    <w:rsid w:val="00F876EC"/>
    <w:rsid w:val="00FE4BEA"/>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3B182AC-6583-4D89-886C-D11FFDBE9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D638F1"/>
    <w:pPr>
      <w:spacing w:after="160" w:line="259" w:lineRule="auto"/>
    </w:pPr>
    <w:rPr>
      <w:sz w:val="22"/>
      <w:szCs w:val="22"/>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autor">
    <w:name w:val="autor"/>
    <w:basedOn w:val="Normalny"/>
    <w:qFormat/>
    <w:rsid w:val="00E813A0"/>
    <w:pPr>
      <w:shd w:val="clear" w:color="auto" w:fill="FFFFFF"/>
      <w:spacing w:before="120" w:after="120" w:line="276" w:lineRule="auto"/>
      <w:jc w:val="both"/>
    </w:pPr>
    <w:rPr>
      <w:rFonts w:ascii="Times New Roman" w:eastAsia="Times New Roman" w:hAnsi="Times New Roman"/>
      <w:color w:val="44546A"/>
      <w:sz w:val="24"/>
      <w:lang w:eastAsia="pl-PL"/>
    </w:rPr>
  </w:style>
  <w:style w:type="paragraph" w:customStyle="1" w:styleId="autornotka">
    <w:name w:val="autor notka"/>
    <w:basedOn w:val="Normalny"/>
    <w:rsid w:val="00E813A0"/>
    <w:pPr>
      <w:spacing w:after="0" w:line="276" w:lineRule="auto"/>
      <w:jc w:val="both"/>
    </w:pPr>
    <w:rPr>
      <w:rFonts w:ascii="Times New Roman" w:eastAsia="Times New Roman" w:hAnsi="Times New Roman"/>
      <w:sz w:val="20"/>
      <w:lang w:eastAsia="pl-PL"/>
    </w:rPr>
  </w:style>
  <w:style w:type="paragraph" w:customStyle="1" w:styleId="autornotkanazwisko">
    <w:name w:val="autor notka nazwisko"/>
    <w:basedOn w:val="Normalny"/>
    <w:rsid w:val="00E813A0"/>
    <w:pPr>
      <w:spacing w:before="120" w:after="0" w:line="276" w:lineRule="auto"/>
      <w:jc w:val="both"/>
    </w:pPr>
    <w:rPr>
      <w:rFonts w:ascii="Times New Roman" w:eastAsia="Times New Roman" w:hAnsi="Times New Roman"/>
      <w:b/>
      <w:sz w:val="20"/>
      <w:lang w:eastAsia="pl-PL"/>
    </w:rPr>
  </w:style>
  <w:style w:type="paragraph" w:customStyle="1" w:styleId="bibliografia">
    <w:name w:val="bibliografia"/>
    <w:basedOn w:val="Normalny"/>
    <w:qFormat/>
    <w:rsid w:val="00E813A0"/>
    <w:pPr>
      <w:spacing w:before="120" w:after="120" w:line="276" w:lineRule="auto"/>
      <w:jc w:val="both"/>
    </w:pPr>
    <w:rPr>
      <w:rFonts w:ascii="Times New Roman" w:eastAsia="Times New Roman" w:hAnsi="Times New Roman"/>
      <w:b/>
      <w:i/>
      <w:sz w:val="24"/>
      <w:lang w:eastAsia="pl-PL"/>
    </w:rPr>
  </w:style>
  <w:style w:type="character" w:customStyle="1" w:styleId="Bold">
    <w:name w:val="Bold"/>
    <w:uiPriority w:val="1"/>
    <w:qFormat/>
    <w:rsid w:val="00E813A0"/>
    <w:rPr>
      <w:rFonts w:ascii="Times New Roman" w:hAnsi="Times New Roman"/>
      <w:b/>
      <w:i w:val="0"/>
      <w:sz w:val="24"/>
    </w:rPr>
  </w:style>
  <w:style w:type="paragraph" w:customStyle="1" w:styleId="kalendariumdata">
    <w:name w:val="kalendarium data"/>
    <w:basedOn w:val="Normalny"/>
    <w:qFormat/>
    <w:rsid w:val="00E813A0"/>
    <w:pPr>
      <w:spacing w:after="0" w:line="276" w:lineRule="auto"/>
    </w:pPr>
    <w:rPr>
      <w:rFonts w:ascii="Times New Roman" w:eastAsia="Times New Roman" w:hAnsi="Times New Roman"/>
      <w:sz w:val="24"/>
      <w:lang w:eastAsia="pl-PL"/>
    </w:rPr>
  </w:style>
  <w:style w:type="paragraph" w:customStyle="1" w:styleId="kalendariumnagwki">
    <w:name w:val="kalendarium nagłówki"/>
    <w:basedOn w:val="kalendariumdata"/>
    <w:qFormat/>
    <w:rsid w:val="00E813A0"/>
    <w:pPr>
      <w:jc w:val="center"/>
    </w:pPr>
    <w:rPr>
      <w:b/>
      <w:sz w:val="28"/>
    </w:rPr>
  </w:style>
  <w:style w:type="character" w:customStyle="1" w:styleId="Kursywa">
    <w:name w:val="Kursywa"/>
    <w:uiPriority w:val="1"/>
    <w:qFormat/>
    <w:rsid w:val="00E813A0"/>
    <w:rPr>
      <w:rFonts w:ascii="Times New Roman" w:hAnsi="Times New Roman"/>
      <w:i/>
      <w:sz w:val="24"/>
    </w:rPr>
  </w:style>
  <w:style w:type="paragraph" w:customStyle="1" w:styleId="lead">
    <w:name w:val="lead"/>
    <w:basedOn w:val="Normalny"/>
    <w:qFormat/>
    <w:rsid w:val="00E813A0"/>
    <w:pPr>
      <w:spacing w:before="120" w:after="120" w:line="276" w:lineRule="auto"/>
      <w:jc w:val="both"/>
    </w:pPr>
    <w:rPr>
      <w:rFonts w:ascii="Times New Roman" w:eastAsia="Times New Roman" w:hAnsi="Times New Roman"/>
      <w:b/>
      <w:color w:val="44546A"/>
      <w:sz w:val="24"/>
      <w:lang w:eastAsia="pl-PL"/>
    </w:rPr>
  </w:style>
  <w:style w:type="paragraph" w:customStyle="1" w:styleId="Normalny1">
    <w:name w:val="Normalny1"/>
    <w:basedOn w:val="Normalny"/>
    <w:qFormat/>
    <w:rsid w:val="00E813A0"/>
    <w:pPr>
      <w:spacing w:after="0" w:line="276" w:lineRule="auto"/>
      <w:jc w:val="both"/>
    </w:pPr>
    <w:rPr>
      <w:rFonts w:ascii="Times New Roman" w:eastAsia="Times New Roman" w:hAnsi="Times New Roman"/>
      <w:sz w:val="24"/>
      <w:lang w:eastAsia="pl-PL"/>
    </w:rPr>
  </w:style>
  <w:style w:type="paragraph" w:customStyle="1" w:styleId="Normalinicja">
    <w:name w:val="Normal inicjał"/>
    <w:basedOn w:val="Normalny"/>
    <w:qFormat/>
    <w:rsid w:val="00E813A0"/>
    <w:pPr>
      <w:spacing w:after="0" w:line="276" w:lineRule="auto"/>
      <w:jc w:val="both"/>
    </w:pPr>
    <w:rPr>
      <w:rFonts w:ascii="Times New Roman" w:eastAsia="Times New Roman" w:hAnsi="Times New Roman"/>
      <w:sz w:val="24"/>
      <w:lang w:eastAsia="pl-PL"/>
    </w:rPr>
  </w:style>
  <w:style w:type="paragraph" w:customStyle="1" w:styleId="Normalwcicie">
    <w:name w:val="Normal wcięcie"/>
    <w:basedOn w:val="Normalny"/>
    <w:qFormat/>
    <w:rsid w:val="00E813A0"/>
    <w:pPr>
      <w:spacing w:after="0" w:line="276" w:lineRule="auto"/>
      <w:ind w:firstLine="709"/>
      <w:jc w:val="both"/>
    </w:pPr>
    <w:rPr>
      <w:rFonts w:ascii="Times New Roman" w:eastAsia="Times New Roman" w:hAnsi="Times New Roman"/>
      <w:sz w:val="24"/>
      <w:lang w:eastAsia="pl-PL"/>
    </w:rPr>
  </w:style>
  <w:style w:type="paragraph" w:customStyle="1" w:styleId="Numeracja">
    <w:name w:val="Numeracja )"/>
    <w:basedOn w:val="Normalny"/>
    <w:qFormat/>
    <w:rsid w:val="00E813A0"/>
    <w:pPr>
      <w:numPr>
        <w:numId w:val="1"/>
      </w:numPr>
      <w:spacing w:after="0" w:line="276" w:lineRule="auto"/>
      <w:jc w:val="both"/>
    </w:pPr>
    <w:rPr>
      <w:rFonts w:ascii="Times New Roman" w:eastAsia="Times New Roman" w:hAnsi="Times New Roman"/>
      <w:sz w:val="24"/>
      <w:lang w:eastAsia="pl-PL"/>
    </w:rPr>
  </w:style>
  <w:style w:type="paragraph" w:customStyle="1" w:styleId="podstawaibibliografiapozycje">
    <w:name w:val="podstawa i bibliografia/pozycje"/>
    <w:basedOn w:val="Akapitzlist"/>
    <w:qFormat/>
    <w:rsid w:val="00E813A0"/>
    <w:pPr>
      <w:numPr>
        <w:numId w:val="2"/>
      </w:numPr>
      <w:spacing w:after="0" w:line="360" w:lineRule="auto"/>
      <w:jc w:val="both"/>
    </w:pPr>
    <w:rPr>
      <w:rFonts w:ascii="Times New Roman" w:hAnsi="Times New Roman" w:cs="Calibri"/>
      <w:color w:val="000000"/>
      <w:sz w:val="24"/>
      <w:lang w:eastAsia="pl-PL"/>
    </w:rPr>
  </w:style>
  <w:style w:type="paragraph" w:styleId="Akapitzlist">
    <w:name w:val="List Paragraph"/>
    <w:basedOn w:val="Normalny"/>
    <w:uiPriority w:val="34"/>
    <w:qFormat/>
    <w:rsid w:val="00E813A0"/>
    <w:pPr>
      <w:ind w:left="720"/>
      <w:contextualSpacing/>
    </w:pPr>
  </w:style>
  <w:style w:type="paragraph" w:customStyle="1" w:styleId="tytu">
    <w:name w:val="tytuł"/>
    <w:basedOn w:val="Normalny"/>
    <w:qFormat/>
    <w:rsid w:val="00E813A0"/>
    <w:pPr>
      <w:spacing w:before="120" w:after="120" w:line="276" w:lineRule="auto"/>
    </w:pPr>
    <w:rPr>
      <w:rFonts w:ascii="Times New Roman" w:eastAsia="Times New Roman" w:hAnsi="Times New Roman"/>
      <w:b/>
      <w:sz w:val="28"/>
      <w:lang w:eastAsia="pl-PL"/>
    </w:rPr>
  </w:style>
  <w:style w:type="paragraph" w:customStyle="1" w:styleId="podtytu">
    <w:name w:val="podtytuł"/>
    <w:basedOn w:val="tytu"/>
    <w:qFormat/>
    <w:rsid w:val="00E813A0"/>
    <w:rPr>
      <w:sz w:val="26"/>
    </w:rPr>
  </w:style>
  <w:style w:type="paragraph" w:customStyle="1" w:styleId="PunktowanieI">
    <w:name w:val="Punktowanie I"/>
    <w:basedOn w:val="Normalwcicie"/>
    <w:qFormat/>
    <w:rsid w:val="00E813A0"/>
    <w:pPr>
      <w:numPr>
        <w:numId w:val="3"/>
      </w:numPr>
    </w:pPr>
  </w:style>
  <w:style w:type="paragraph" w:customStyle="1" w:styleId="rdtytuI">
    <w:name w:val="śródtytuł I"/>
    <w:basedOn w:val="Normalny"/>
    <w:qFormat/>
    <w:rsid w:val="00E813A0"/>
    <w:pPr>
      <w:spacing w:before="120" w:after="120" w:line="276" w:lineRule="auto"/>
    </w:pPr>
    <w:rPr>
      <w:rFonts w:ascii="Times New Roman" w:eastAsia="Times New Roman" w:hAnsi="Times New Roman"/>
      <w:b/>
      <w:sz w:val="24"/>
      <w:lang w:eastAsia="pl-PL"/>
    </w:rPr>
  </w:style>
  <w:style w:type="paragraph" w:customStyle="1" w:styleId="SrdtytuII">
    <w:name w:val="Sródtytuł II"/>
    <w:basedOn w:val="rdtytuI"/>
    <w:rsid w:val="00E813A0"/>
    <w:rPr>
      <w:b w:val="0"/>
      <w:u w:val="single"/>
    </w:rPr>
  </w:style>
  <w:style w:type="paragraph" w:customStyle="1" w:styleId="tekstwtabeli">
    <w:name w:val="tekst w tabeli"/>
    <w:basedOn w:val="Normalny"/>
    <w:qFormat/>
    <w:rsid w:val="00E813A0"/>
    <w:pPr>
      <w:spacing w:after="0" w:line="276" w:lineRule="auto"/>
    </w:pPr>
    <w:rPr>
      <w:rFonts w:ascii="Times New Roman" w:eastAsia="Times New Roman" w:hAnsi="Times New Roman"/>
      <w:sz w:val="24"/>
      <w:lang w:eastAsia="pl-PL"/>
    </w:rPr>
  </w:style>
  <w:style w:type="paragraph" w:customStyle="1" w:styleId="Numeracja0">
    <w:name w:val="Numeracja ."/>
    <w:basedOn w:val="Numeracja"/>
    <w:qFormat/>
    <w:rsid w:val="00D9659B"/>
    <w:pPr>
      <w:numPr>
        <w:numId w:val="4"/>
      </w:numPr>
    </w:pPr>
  </w:style>
  <w:style w:type="paragraph" w:customStyle="1" w:styleId="Tekstnaapli">
    <w:name w:val="Tekst na apli"/>
    <w:basedOn w:val="Normalny"/>
    <w:rsid w:val="00793901"/>
    <w:pPr>
      <w:shd w:val="clear" w:color="auto" w:fill="F2F2F2"/>
      <w:spacing w:after="0" w:line="276" w:lineRule="auto"/>
      <w:jc w:val="both"/>
      <w:textAlignment w:val="top"/>
    </w:pPr>
    <w:rPr>
      <w:rFonts w:ascii="Times New Roman" w:eastAsia="Times New Roman" w:hAnsi="Times New Roman"/>
      <w:color w:val="000000"/>
      <w:sz w:val="24"/>
      <w:lang w:eastAsia="pl-PL"/>
    </w:rPr>
  </w:style>
  <w:style w:type="paragraph" w:customStyle="1" w:styleId="Tekstnaapli-wcicie">
    <w:name w:val="Tekst na apli - wcięcie"/>
    <w:basedOn w:val="Tekstnaapli"/>
    <w:rsid w:val="00793901"/>
    <w:pPr>
      <w:ind w:firstLine="709"/>
    </w:pPr>
  </w:style>
  <w:style w:type="paragraph" w:customStyle="1" w:styleId="Komentarz-imiinazwiko">
    <w:name w:val="Komentarz - imię i nazwiko"/>
    <w:basedOn w:val="Normalny1"/>
    <w:qFormat/>
    <w:rsid w:val="00586A9B"/>
    <w:pPr>
      <w:spacing w:line="240" w:lineRule="auto"/>
    </w:pPr>
    <w:rPr>
      <w:b/>
      <w:szCs w:val="24"/>
    </w:rPr>
  </w:style>
  <w:style w:type="paragraph" w:customStyle="1" w:styleId="Komentarz-podpis">
    <w:name w:val="Komentarz - podpis"/>
    <w:basedOn w:val="Normalny"/>
    <w:qFormat/>
    <w:rsid w:val="00586A9B"/>
    <w:pPr>
      <w:spacing w:after="0" w:line="240" w:lineRule="auto"/>
      <w:jc w:val="both"/>
    </w:pPr>
    <w:rPr>
      <w:rFonts w:ascii="Times New Roman" w:hAnsi="Times New Roman"/>
      <w:b/>
      <w:sz w:val="24"/>
      <w:szCs w:val="24"/>
    </w:rPr>
  </w:style>
  <w:style w:type="paragraph" w:customStyle="1" w:styleId="Komentarz-tekst">
    <w:name w:val="Komentarz - tekst"/>
    <w:basedOn w:val="Normalny"/>
    <w:qFormat/>
    <w:rsid w:val="00586A9B"/>
    <w:pPr>
      <w:spacing w:after="0" w:line="240" w:lineRule="auto"/>
      <w:jc w:val="both"/>
    </w:pPr>
    <w:rPr>
      <w:rFonts w:ascii="Times New Roman" w:hAnsi="Times New Roman"/>
      <w:sz w:val="24"/>
      <w:szCs w:val="24"/>
    </w:rPr>
  </w:style>
  <w:style w:type="paragraph" w:customStyle="1" w:styleId="Numeracjaa">
    <w:name w:val="Numeracja a)"/>
    <w:basedOn w:val="Tekstpodstawowy"/>
    <w:qFormat/>
    <w:rsid w:val="00A17F37"/>
    <w:pPr>
      <w:numPr>
        <w:numId w:val="5"/>
      </w:numPr>
      <w:suppressAutoHyphens/>
      <w:spacing w:after="0" w:line="240" w:lineRule="auto"/>
      <w:jc w:val="both"/>
    </w:pPr>
    <w:rPr>
      <w:rFonts w:ascii="Times New Roman" w:eastAsia="NSimSun" w:hAnsi="Times New Roman"/>
      <w:kern w:val="1"/>
      <w:sz w:val="24"/>
      <w:szCs w:val="24"/>
      <w:lang w:eastAsia="hi-IN" w:bidi="hi-IN"/>
    </w:rPr>
  </w:style>
  <w:style w:type="paragraph" w:styleId="Tekstpodstawowy">
    <w:name w:val="Body Text"/>
    <w:basedOn w:val="Normalny"/>
    <w:link w:val="TekstpodstawowyZnak"/>
    <w:uiPriority w:val="99"/>
    <w:semiHidden/>
    <w:unhideWhenUsed/>
    <w:rsid w:val="00A17F37"/>
    <w:pPr>
      <w:spacing w:after="120"/>
    </w:pPr>
  </w:style>
  <w:style w:type="character" w:customStyle="1" w:styleId="TekstpodstawowyZnak">
    <w:name w:val="Tekst podstawowy Znak"/>
    <w:basedOn w:val="Domylnaczcionkaakapitu"/>
    <w:link w:val="Tekstpodstawowy"/>
    <w:uiPriority w:val="99"/>
    <w:semiHidden/>
    <w:rsid w:val="00A17F37"/>
  </w:style>
  <w:style w:type="paragraph" w:styleId="Tekstdymka">
    <w:name w:val="Balloon Text"/>
    <w:basedOn w:val="Normalny"/>
    <w:link w:val="TekstdymkaZnak"/>
    <w:uiPriority w:val="99"/>
    <w:semiHidden/>
    <w:unhideWhenUsed/>
    <w:rsid w:val="008926EC"/>
    <w:pPr>
      <w:spacing w:after="0" w:line="240" w:lineRule="auto"/>
    </w:pPr>
    <w:rPr>
      <w:rFonts w:ascii="Tahoma" w:hAnsi="Tahoma" w:cs="Tahoma"/>
      <w:sz w:val="16"/>
      <w:szCs w:val="16"/>
    </w:rPr>
  </w:style>
  <w:style w:type="character" w:customStyle="1" w:styleId="TekstdymkaZnak">
    <w:name w:val="Tekst dymka Znak"/>
    <w:link w:val="Tekstdymka"/>
    <w:uiPriority w:val="99"/>
    <w:semiHidden/>
    <w:rsid w:val="008926EC"/>
    <w:rPr>
      <w:rFonts w:ascii="Tahoma" w:hAnsi="Tahoma" w:cs="Tahoma"/>
      <w:sz w:val="16"/>
      <w:szCs w:val="16"/>
      <w:lang w:eastAsia="en-US"/>
    </w:rPr>
  </w:style>
  <w:style w:type="paragraph" w:styleId="Tekstprzypisudolnego">
    <w:name w:val="footnote text"/>
    <w:basedOn w:val="Normalny"/>
    <w:link w:val="TekstprzypisudolnegoZnak"/>
    <w:uiPriority w:val="99"/>
    <w:semiHidden/>
    <w:unhideWhenUsed/>
    <w:rsid w:val="0039400A"/>
    <w:rPr>
      <w:sz w:val="20"/>
      <w:szCs w:val="20"/>
    </w:rPr>
  </w:style>
  <w:style w:type="character" w:customStyle="1" w:styleId="TekstprzypisudolnegoZnak">
    <w:name w:val="Tekst przypisu dolnego Znak"/>
    <w:link w:val="Tekstprzypisudolnego"/>
    <w:uiPriority w:val="99"/>
    <w:semiHidden/>
    <w:rsid w:val="0039400A"/>
    <w:rPr>
      <w:lang w:eastAsia="en-US"/>
    </w:rPr>
  </w:style>
  <w:style w:type="character" w:styleId="Odwoanieprzypisudolnego">
    <w:name w:val="footnote reference"/>
    <w:uiPriority w:val="99"/>
    <w:semiHidden/>
    <w:unhideWhenUsed/>
    <w:rsid w:val="0039400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6C8573-8220-4A43-AEEF-D68216DBD6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Pages>
  <Words>1382</Words>
  <Characters>8294</Characters>
  <Application>Microsoft Office Word</Application>
  <DocSecurity>0</DocSecurity>
  <Lines>69</Lines>
  <Paragraphs>19</Paragraphs>
  <ScaleCrop>false</ScaleCrop>
  <HeadingPairs>
    <vt:vector size="2" baseType="variant">
      <vt:variant>
        <vt:lpstr>Tytuł</vt:lpstr>
      </vt:variant>
      <vt:variant>
        <vt:i4>1</vt:i4>
      </vt:variant>
    </vt:vector>
  </HeadingPairs>
  <TitlesOfParts>
    <vt:vector size="1" baseType="lpstr">
      <vt:lpstr/>
    </vt:vector>
  </TitlesOfParts>
  <Company>HP</Company>
  <LinksUpToDate>false</LinksUpToDate>
  <CharactersWithSpaces>9657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adomagala</dc:creator>
  <cp:lastModifiedBy>Szkoła Hyżne</cp:lastModifiedBy>
  <cp:revision>5</cp:revision>
  <dcterms:created xsi:type="dcterms:W3CDTF">2020-05-21T08:04:00Z</dcterms:created>
  <dcterms:modified xsi:type="dcterms:W3CDTF">2020-05-21T08:39:00Z</dcterms:modified>
</cp:coreProperties>
</file>